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4F7C">
      <w:pPr>
        <w:pStyle w:val="5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</w:pPr>
      <w:bookmarkStart w:id="0" w:name="_Toc1205888436"/>
      <w:bookmarkStart w:id="1" w:name="_Toc887255075"/>
      <w:bookmarkStart w:id="2" w:name="_Toc645313069"/>
      <w:bookmarkStart w:id="3" w:name="_Toc1338770523"/>
      <w:bookmarkStart w:id="4" w:name="_Toc1779555012"/>
      <w:bookmarkStart w:id="5" w:name="_Toc620538811"/>
      <w:bookmarkStart w:id="6" w:name="_Toc935998948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节能、环境标志产品认证证书汇总表</w:t>
      </w:r>
      <w:bookmarkEnd w:id="0"/>
      <w:bookmarkEnd w:id="1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br w:type="textWrapping"/>
      </w:r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及证明文件</w:t>
      </w:r>
      <w:bookmarkEnd w:id="2"/>
      <w:bookmarkEnd w:id="3"/>
      <w:bookmarkEnd w:id="4"/>
      <w:bookmarkEnd w:id="5"/>
      <w:bookmarkEnd w:id="6"/>
    </w:p>
    <w:tbl>
      <w:tblPr>
        <w:tblStyle w:val="3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072"/>
        <w:gridCol w:w="1230"/>
        <w:gridCol w:w="2021"/>
        <w:gridCol w:w="2055"/>
        <w:gridCol w:w="1477"/>
      </w:tblGrid>
      <w:tr w14:paraId="58E0C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D6E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采购包号</w:t>
            </w:r>
          </w:p>
        </w:tc>
        <w:tc>
          <w:tcPr>
            <w:tcW w:w="629" w:type="pct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B91E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产品名称</w:t>
            </w:r>
          </w:p>
        </w:tc>
        <w:tc>
          <w:tcPr>
            <w:tcW w:w="722" w:type="pct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9C1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产品型号</w:t>
            </w:r>
          </w:p>
        </w:tc>
        <w:tc>
          <w:tcPr>
            <w:tcW w:w="3259" w:type="pct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A47A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认证证书</w:t>
            </w:r>
          </w:p>
        </w:tc>
      </w:tr>
      <w:tr w14:paraId="7E4D5457">
        <w:trPr>
          <w:trHeight w:val="23" w:hRule="atLeast"/>
        </w:trPr>
        <w:tc>
          <w:tcPr>
            <w:tcW w:w="38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05C9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629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F80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722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CE54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11E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证书类型</w:t>
            </w:r>
          </w:p>
          <w:p w14:paraId="7E1CE6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（节能/环境标志）</w:t>
            </w:r>
          </w:p>
        </w:tc>
        <w:tc>
          <w:tcPr>
            <w:tcW w:w="120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2318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证书编号</w:t>
            </w:r>
          </w:p>
        </w:tc>
        <w:tc>
          <w:tcPr>
            <w:tcW w:w="866" w:type="pct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9286C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有效期止时间</w:t>
            </w:r>
          </w:p>
        </w:tc>
      </w:tr>
      <w:tr w14:paraId="747EB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F38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FDC9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2E2B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1762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99A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2163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3424A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F7C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5E9E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375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59D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环境标志产品认证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29F2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139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 w14:paraId="48205985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</w:p>
    <w:p w14:paraId="3528A70C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说明：</w:t>
      </w:r>
    </w:p>
    <w:p w14:paraId="4731AEC8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1.汇总表中填写的产品型号须与报价表中型号一致。</w:t>
      </w:r>
    </w:p>
    <w:p w14:paraId="33C5B9EB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2.供应商须在汇总表附后提供上述所有证书扫描件，并加盖电子签章。</w:t>
      </w:r>
    </w:p>
    <w:p w14:paraId="3A99FDA4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3.本项目所投台式计算机、便携式计算机属于政府强制采购节能产品品目，供应商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须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提供国家确定的认证机构出具的、处于有效期之内的节能产品认证证书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其中台式计算机须同时提供主机、显示器节能产品认证证书。</w:t>
      </w:r>
    </w:p>
    <w:p w14:paraId="44CCD4E6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4.本项目鼓励优先采购环境标志产品，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供应商提供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国家确定的认证机构出具的、处于有效期之内的环境标志产品认证证书</w:t>
      </w:r>
      <w:bookmarkStart w:id="7" w:name="_GoBack"/>
      <w:bookmarkEnd w:id="7"/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，予以价格扣除。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其中台式计算机须同时提供主机、显示器环境标志产品认证证书，方可进行价格扣除。</w:t>
      </w:r>
    </w:p>
    <w:p w14:paraId="3AE38860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5.以上认证证书有效截止日期不得早于本项目开标日期。</w:t>
      </w:r>
    </w:p>
    <w:p w14:paraId="42C499A0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67196FFF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供应商名称：{XXXX}（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电子</w:t>
      </w:r>
      <w:r>
        <w:rPr>
          <w:rFonts w:hint="eastAsia" w:ascii="宋体" w:hAnsi="宋体" w:cs="宋体"/>
          <w:color w:val="auto"/>
          <w:szCs w:val="21"/>
        </w:rPr>
        <w:t>签章）</w:t>
      </w:r>
    </w:p>
    <w:p w14:paraId="3CDA0970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日期：{XXXX年XX月XX日}</w:t>
      </w:r>
    </w:p>
    <w:p w14:paraId="1142402C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5FE31E79">
      <w:r>
        <w:rPr>
          <w:color w:val="auto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B07FF"/>
    <w:rsid w:val="2DDB07FF"/>
    <w:rsid w:val="DA7FFC79"/>
    <w:rsid w:val="F6FF92DD"/>
    <w:rsid w:val="F7EF5A99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2026-04-08T03:00:00Z</dcterms:created>
  <dc:creator>huawei</dc:creator>
  <cp:lastModifiedBy>huawei</cp:lastModifiedBy>
  <dcterms:modified xsi:type="dcterms:W3CDTF">2026-04-13T11:18:02Z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21D3C34FA1A2BF065973D4691D5911B9_41</vt:lpwstr>
  </property>
</Properties>
</file>