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1043E2">
      <w:pPr>
        <w:jc w:val="center"/>
      </w:pPr>
      <w:r>
        <w:rPr>
          <w:rStyle w:val="3"/>
          <w:rFonts w:hint="eastAsia" w:ascii="方正仿宋_GB2312" w:hAnsi="方正仿宋_GB2312" w:eastAsia="方正仿宋_GB2312" w:cs="方正仿宋_GB2312"/>
          <w:b w:val="0"/>
          <w:sz w:val="21"/>
          <w:szCs w:val="24"/>
        </w:rPr>
        <w:t>食品质量及成本控制方案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DFE3682D-40AB-42DE-B9A8-00F0274819B7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716C8619-7F37-429D-9553-5A7A00CF7D0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A763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2026-08-06T09:27:59Z</dcterms:created>
  <dc:creator>Administrator</dc:creator>
  <cp:lastModifiedBy>中市技术集团有限公司</cp:lastModifiedBy>
  <dcterms:modified xsi:type="dcterms:W3CDTF">2026-08-06T09:28:03Z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eyJoZGlkIjoiNmQyOWY4N2NhOWRlMGQwNGY0NWI4OWU5YTM3NmI4MjMiLCJ1c2VySWQiOiI1NTQ1ODA5ODUifQ==</vt:lpwstr>
  </property>
  <property fmtid="{D5CDD505-2E9C-101B-9397-08002B2CF9AE}" pid="4" name="ICV">
    <vt:lpwstr>E360C6242783462C88517D93B83CC445_12</vt:lpwstr>
  </property>
</Properties>
</file>