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288C38">
      <w:pPr>
        <w:pStyle w:val="4"/>
        <w:keepNext/>
        <w:keepLines/>
        <w:spacing w:line="360" w:lineRule="auto"/>
        <w:jc w:val="center"/>
        <w:outlineLvl w:val="1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  <w:lang w:val="en-US" w:eastAsia="zh-CN"/>
        </w:rPr>
        <w:t>投标人认为</w:t>
      </w:r>
      <w:bookmarkStart w:id="0" w:name="_GoBack"/>
      <w:bookmarkEnd w:id="0"/>
      <w:r>
        <w:rPr>
          <w:rFonts w:ascii="黑体" w:hAnsi="黑体" w:eastAsia="黑体" w:cs="黑体"/>
          <w:bCs/>
          <w:sz w:val="28"/>
          <w:szCs w:val="28"/>
        </w:rPr>
        <w:t>需提供的其他资料</w:t>
      </w:r>
    </w:p>
    <w:p w14:paraId="23EC9CBC">
      <w:pPr>
        <w:pStyle w:val="4"/>
        <w:rPr>
          <w:color w:val="000080"/>
          <w:sz w:val="20"/>
          <w:szCs w:val="21"/>
        </w:rPr>
      </w:pPr>
    </w:p>
    <w:p w14:paraId="166679DF">
      <w:pPr>
        <w:pStyle w:val="4"/>
      </w:pPr>
      <w:r>
        <w:rPr>
          <w:rFonts w:hint="eastAsia"/>
        </w:rPr>
        <w:t>备注：投标人认为需提供的其他资料包括：</w:t>
      </w:r>
    </w:p>
    <w:p w14:paraId="5857A528">
      <w:pPr>
        <w:pStyle w:val="4"/>
      </w:pPr>
      <w:r>
        <w:rPr>
          <w:rStyle w:val="5"/>
          <w:rFonts w:hint="eastAsia" w:ascii="宋体" w:hAnsi="宋体" w:cs="Times New Roman"/>
        </w:rPr>
        <w:t>（</w:t>
      </w:r>
      <w:r>
        <w:rPr>
          <w:rStyle w:val="5"/>
          <w:rFonts w:hint="eastAsia"/>
        </w:rPr>
        <w:t>1</w:t>
      </w:r>
      <w:r>
        <w:rPr>
          <w:rStyle w:val="5"/>
          <w:rFonts w:hint="eastAsia" w:ascii="宋体" w:hAnsi="宋体" w:cs="Times New Roman"/>
        </w:rPr>
        <w:t>）招标文件采购需求要求的其他资料（如</w:t>
      </w:r>
      <w:r>
        <w:rPr>
          <w:rStyle w:val="5"/>
          <w:rFonts w:hint="eastAsia" w:ascii="黑体" w:hAnsi="黑体" w:eastAsia="黑体"/>
          <w:sz w:val="24"/>
          <w:szCs w:val="24"/>
        </w:rPr>
        <w:t>招标文件“技术规格、参数及要求”（包括投标货物的强制性认证、检测报告、彩页、售后服务承诺函等）的证明材料复印件/扫描件</w:t>
      </w:r>
      <w:r>
        <w:rPr>
          <w:rStyle w:val="5"/>
          <w:rFonts w:hint="eastAsia" w:ascii="宋体" w:hAnsi="宋体" w:cs="Times New Roman"/>
        </w:rPr>
        <w:t>）；</w:t>
      </w:r>
    </w:p>
    <w:p w14:paraId="54AF7DDB">
      <w:r>
        <w:rPr>
          <w:rFonts w:hint="eastAsia"/>
        </w:rPr>
        <w:t>（2）招标文件评标方法及标准要求的其他相关资料。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772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5">
    <w:name w:val="10_3"/>
    <w:qFormat/>
    <w:uiPriority w:val="0"/>
    <w:rPr>
      <w:rFonts w:hint="default" w:ascii="Calibri" w:hAnsi="Calibri" w:eastAsia="宋体" w:cs="Calib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2026-07-10T14:51:51Z</dcterms:created>
  <dc:creator>Dn</dc:creator>
  <cp:lastModifiedBy>111</cp:lastModifiedBy>
  <dcterms:modified xsi:type="dcterms:W3CDTF">2026-07-10T14:52:13Z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eyJoZGlkIjoiOGZjMDdlMGE5ODRjYjU0ZTFiNzhhNGJiZDgzOGM1N2YiLCJ1c2VySWQiOiI3MjAwMTM5MTQifQ==</vt:lpwstr>
  </property>
  <property fmtid="{D5CDD505-2E9C-101B-9397-08002B2CF9AE}" pid="4" name="ICV">
    <vt:lpwstr>2B7F5E6D95354F9296F5B6B0411D1FEA_12</vt:lpwstr>
  </property>
</Properties>
</file>