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1B78B">
      <w:pPr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按招标文件、评分标准等提供相关资料，格式自拟</w:t>
      </w:r>
    </w:p>
    <w:p w14:paraId="71BFF5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BB0509"/>
    <w:rsid w:val="68C0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2026-07-16T09:34:00Z</dcterms:created>
  <dc:creator>Administrator</dc:creator>
  <cp:lastModifiedBy>admin</cp:lastModifiedBy>
  <dcterms:modified xsi:type="dcterms:W3CDTF">2026-07-18T08:01:00Z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eyJoZGlkIjoiODBlNGNkOWU1NmYwYzg3NDZkMWM3MWJlNDk2YzVjYjAiLCJ1c2VySWQiOiIyNTU0MDUzMyJ9</vt:lpwstr>
  </property>
  <property fmtid="{D5CDD505-2E9C-101B-9397-08002B2CF9AE}" pid="4" name="ICV">
    <vt:lpwstr>28CC9741744148B48B2206067DF4E7D1_13</vt:lpwstr>
  </property>
</Properties>
</file>