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07B97">
      <w:pPr>
        <w:pStyle w:val="12"/>
        <w:keepNext/>
        <w:keepLines/>
        <w:spacing w:line="360" w:lineRule="auto"/>
        <w:jc w:val="center"/>
        <w:outlineLvl w:val="1"/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</w:pPr>
      <w:bookmarkStart w:id="0" w:name="_Toc256000104"/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 w:bidi="ar-SA"/>
        </w:rPr>
        <w:t>货物说明一览表</w:t>
      </w:r>
      <w:bookmarkEnd w:id="0"/>
    </w:p>
    <w:p w14:paraId="1E4514C9">
      <w:pPr>
        <w:pStyle w:val="12"/>
        <w:rPr>
          <w:rStyle w:val="5"/>
          <w:rFonts w:hint="eastAsia" w:ascii="宋体" w:hAnsi="宋体" w:eastAsia="宋体" w:cs="宋体"/>
          <w:sz w:val="24"/>
          <w:szCs w:val="24"/>
        </w:rPr>
      </w:pPr>
    </w:p>
    <w:p w14:paraId="68C5DCE8">
      <w:pPr>
        <w:pStyle w:val="12"/>
        <w:ind w:firstLine="133"/>
        <w:rPr>
          <w:rStyle w:val="5"/>
          <w:rFonts w:hint="eastAsia" w:ascii="宋体" w:hAnsi="宋体" w:eastAsia="宋体" w:cs="宋体"/>
          <w:sz w:val="24"/>
          <w:szCs w:val="24"/>
          <w:u w:val="single"/>
        </w:rPr>
      </w:pPr>
      <w:r>
        <w:rPr>
          <w:rStyle w:val="5"/>
          <w:rFonts w:hint="eastAsia" w:ascii="宋体" w:hAnsi="宋体" w:eastAsia="宋体" w:cs="宋体"/>
          <w:spacing w:val="28"/>
          <w:sz w:val="24"/>
          <w:szCs w:val="24"/>
        </w:rPr>
        <w:t>政府采购编号</w:t>
      </w:r>
      <w:r>
        <w:rPr>
          <w:rStyle w:val="5"/>
          <w:rFonts w:hint="eastAsia" w:ascii="宋体" w:hAnsi="宋体" w:eastAsia="宋体" w:cs="宋体"/>
          <w:sz w:val="24"/>
          <w:szCs w:val="24"/>
        </w:rPr>
        <w:t xml:space="preserve">: </w:t>
      </w:r>
      <w:r>
        <w:rPr>
          <w:rStyle w:val="5"/>
          <w:rFonts w:hint="eastAsia" w:ascii="宋体" w:hAnsi="宋体" w:eastAsia="宋体" w:cs="宋体"/>
          <w:sz w:val="24"/>
          <w:szCs w:val="24"/>
          <w:u w:val="single"/>
        </w:rPr>
        <w:t>           </w:t>
      </w:r>
    </w:p>
    <w:p w14:paraId="4C87E787">
      <w:pPr>
        <w:pStyle w:val="12"/>
        <w:ind w:firstLine="133"/>
        <w:rPr>
          <w:rStyle w:val="5"/>
          <w:rFonts w:hint="eastAsia" w:ascii="宋体" w:hAnsi="宋体" w:eastAsia="宋体" w:cs="宋体"/>
          <w:sz w:val="24"/>
          <w:szCs w:val="24"/>
          <w:u w:val="single"/>
        </w:rPr>
      </w:pP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364"/>
        <w:gridCol w:w="1053"/>
        <w:gridCol w:w="1208"/>
        <w:gridCol w:w="1071"/>
        <w:gridCol w:w="1968"/>
        <w:gridCol w:w="1057"/>
      </w:tblGrid>
      <w:tr w14:paraId="1CD8A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644F46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序号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56163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包号及品目号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4AE94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货物名称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0171E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制造商名称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74FC7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型号规格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07564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主要技术参数和技术指标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211475A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备  注 </w:t>
            </w:r>
          </w:p>
        </w:tc>
      </w:tr>
      <w:tr w14:paraId="14842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FDCE8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3902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3F2EBC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8E88D2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A3919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1E304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243CA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3EEFC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37702B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AC8FF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C9AD25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32896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FC9237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119D8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9BC8F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2460F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EB7DD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BEEBA3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36D79B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E97A1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DFF9E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18CCE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BEEF2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653A2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C3AC8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F2F2E3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04E8D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0B40E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70DB49C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185C8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E5589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04961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812FAD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6600C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7D86A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848F1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27A9D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4194D0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3E2B53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5005C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FC7AFF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2AF37E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CF7A36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B26E34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C7109D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6E652C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E87FA8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  <w:tr w14:paraId="51581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7588E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4C9D7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31B685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5B92E7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77FC8B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212F61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1799B9">
            <w:pPr>
              <w:pStyle w:val="12"/>
              <w:spacing w:line="400" w:lineRule="atLeast"/>
              <w:jc w:val="center"/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sz w:val="24"/>
                <w:szCs w:val="24"/>
              </w:rPr>
              <w:t xml:space="preserve">  </w:t>
            </w:r>
          </w:p>
        </w:tc>
      </w:tr>
    </w:tbl>
    <w:p w14:paraId="0DC16A0A">
      <w:pPr>
        <w:pStyle w:val="12"/>
        <w:rPr>
          <w:rStyle w:val="5"/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 xml:space="preserve">  </w:t>
      </w:r>
    </w:p>
    <w:p w14:paraId="4F49F6D3">
      <w:pPr>
        <w:pStyle w:val="12"/>
        <w:rPr>
          <w:rStyle w:val="5"/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b/>
          <w:bCs/>
          <w:sz w:val="24"/>
          <w:szCs w:val="24"/>
        </w:rPr>
        <w:t>备注</w:t>
      </w:r>
      <w:r>
        <w:rPr>
          <w:rStyle w:val="5"/>
          <w:rFonts w:hint="eastAsia" w:ascii="宋体" w:hAnsi="宋体" w:eastAsia="宋体" w:cs="宋体"/>
          <w:sz w:val="24"/>
          <w:szCs w:val="24"/>
        </w:rPr>
        <w:t>：</w:t>
      </w:r>
      <w:r>
        <w:rPr>
          <w:rStyle w:val="5"/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Style w:val="5"/>
          <w:rFonts w:hint="eastAsia" w:ascii="宋体" w:hAnsi="宋体" w:eastAsia="宋体" w:cs="宋体"/>
          <w:sz w:val="24"/>
          <w:szCs w:val="24"/>
        </w:rPr>
        <w:t>货物的主要技术参数和技术指标可另页描述。</w:t>
      </w:r>
    </w:p>
    <w:p w14:paraId="2ED208C5">
      <w:pPr>
        <w:pStyle w:val="12"/>
        <w:ind w:firstLine="720" w:firstLineChars="300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cs="宋体"/>
          <w:sz w:val="24"/>
          <w:szCs w:val="24"/>
          <w:lang w:val="en-US" w:eastAsia="zh-CN"/>
        </w:rPr>
        <w:t>2、所投产品的技术白皮书或产品彩页或有效图片作为证明材料（任选其一或组合均可，如同时提供多项材料且指标不一致的，按照技术白皮书＞产品彩页＞有效图片的优先级确定）</w:t>
      </w:r>
    </w:p>
    <w:p w14:paraId="59988B95">
      <w:pPr>
        <w:pStyle w:val="12"/>
        <w:spacing w:line="360" w:lineRule="auto"/>
        <w:rPr>
          <w:rStyle w:val="5"/>
          <w:rFonts w:hint="eastAsia" w:ascii="宋体" w:hAnsi="宋体" w:eastAsia="宋体" w:cs="宋体"/>
          <w:sz w:val="24"/>
          <w:szCs w:val="24"/>
        </w:rPr>
      </w:pPr>
      <w:r>
        <w:rPr>
          <w:rStyle w:val="5"/>
          <w:rFonts w:hint="eastAsia" w:ascii="宋体" w:hAnsi="宋体" w:eastAsia="宋体" w:cs="宋体"/>
          <w:sz w:val="24"/>
          <w:szCs w:val="24"/>
        </w:rPr>
        <w:t xml:space="preserve">  </w:t>
      </w:r>
    </w:p>
    <w:p w14:paraId="641C75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9C5FF4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名称（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加盖公章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</w:t>
      </w:r>
    </w:p>
    <w:p w14:paraId="5269053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期： 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     </w:t>
      </w:r>
    </w:p>
    <w:p w14:paraId="23FCBA44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5F0ED0C">
      <w:pPr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C0696B5">
      <w:pPr>
        <w:jc w:val="left"/>
        <w:rPr>
          <w:rFonts w:hint="eastAsia"/>
          <w:b/>
          <w:bCs/>
          <w:sz w:val="24"/>
          <w:szCs w:val="24"/>
        </w:rPr>
      </w:pPr>
    </w:p>
    <w:p w14:paraId="54C5FC4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6909798">
      <w:pPr>
        <w:jc w:val="center"/>
        <w:rPr>
          <w:b/>
          <w:bCs/>
          <w:sz w:val="32"/>
          <w:szCs w:val="32"/>
        </w:rPr>
      </w:pPr>
      <w:r>
        <w:rPr>
          <w:rStyle w:val="5"/>
          <w:rFonts w:hint="eastAsia" w:ascii="宋体" w:hAnsi="宋体" w:cs="宋体"/>
          <w:sz w:val="24"/>
          <w:szCs w:val="24"/>
          <w:lang w:val="en-US" w:eastAsia="zh-CN"/>
        </w:rPr>
        <w:t>所投产品的技术白皮书或产品彩页或有效图片作为证明材料（任选其一或组合均可，如同时提供多项材料且指标不一致的，按照技术白皮书＞产品彩页＞有效图片的优先级确定）</w:t>
      </w:r>
      <w:bookmarkStart w:id="1" w:name="_GoBack"/>
      <w:bookmarkEnd w:id="1"/>
    </w:p>
    <w:p w14:paraId="0B69E8BF"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4C763281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E2B0B20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A21"/>
    <w:rsid w:val="00174F72"/>
    <w:rsid w:val="003C7498"/>
    <w:rsid w:val="005E04E2"/>
    <w:rsid w:val="00701A21"/>
    <w:rsid w:val="00772285"/>
    <w:rsid w:val="00800C2C"/>
    <w:rsid w:val="21C13AE9"/>
    <w:rsid w:val="493A4AAE"/>
    <w:rsid w:val="604F6C39"/>
    <w:rsid w:val="619A2136"/>
    <w:rsid w:val="6CFC42A5"/>
    <w:rsid w:val="7891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</Words>
  <Characters>86</Characters>
  <Lines>1</Lines>
  <Paragraphs>1</Paragraphs>
  <TotalTime>0</TotalTime>
  <ScaleCrop>false</ScaleCrop>
  <LinksUpToDate>false</LinksUpToDate>
  <CharactersWithSpaces>229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Administrator</cp:lastModifiedBy>
  <dcterms:modified xsi:type="dcterms:W3CDTF">2026-08-06T06:08:00Z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eyJoZGlkIjoiZmY5NDI5ZDIwOWZlZWNlOWRmM2Q5YzRhM2UwOGYxZDAiLCJ1c2VySWQiOiIxOTk5Mjg5MjIifQ==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F98C76EBFE264C2DAE461B8D5A5D29C4_12</vt:lpwstr>
  </property>
</Properties>
</file>