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A6021">
      <w:pPr>
        <w:jc w:val="center"/>
      </w:pPr>
      <w:bookmarkStart w:id="0" w:name="_GoBack"/>
      <w:bookmarkEnd w:id="0"/>
      <w:r>
        <w:rPr>
          <w:rFonts w:hint="eastAsia" w:ascii="仿宋" w:hAnsi="仿宋" w:eastAsia="仿宋" w:cs="仿宋"/>
          <w:b w:val="0"/>
          <w:sz w:val="21"/>
          <w:szCs w:val="24"/>
          <w:lang w:val="en-US" w:eastAsia="zh-Hans"/>
        </w:rPr>
        <w:t>产品品质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D7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2026-08-06T01:50:42Z</dcterms:created>
  <dc:creator>Administrator</dc:creator>
  <cp:lastModifiedBy>Administrator</cp:lastModifiedBy>
  <dcterms:modified xsi:type="dcterms:W3CDTF">2026-08-06T01:50:48Z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eyJoZGlkIjoiZTQ3OTE2MTIyNzlmODNmMjY1MTRhMzQ1NDhmYWMwZTUiLCJ1c2VySWQiOiIxNjU3NTU0NTg4In0=</vt:lpwstr>
  </property>
  <property fmtid="{D5CDD505-2E9C-101B-9397-08002B2CF9AE}" pid="4" name="ICV">
    <vt:lpwstr>4DC648F06B974B5EA8F8AD812825EF27_12</vt:lpwstr>
  </property>
</Properties>
</file>