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EBD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商务响应</w:t>
      </w:r>
    </w:p>
    <w:p w14:paraId="30228D60">
      <w:pPr>
        <w:rPr>
          <w:rFonts w:hint="eastAsia"/>
          <w:sz w:val="24"/>
          <w:szCs w:val="32"/>
          <w:lang w:val="en-US" w:eastAsia="zh-CN"/>
        </w:rPr>
      </w:pPr>
    </w:p>
    <w:p w14:paraId="5998E7C2">
      <w:pPr>
        <w:pStyle w:val="4"/>
        <w:jc w:val="center"/>
        <w:outlineLvl w:val="9"/>
        <w:rPr>
          <w:rStyle w:val="3"/>
          <w:rFonts w:hint="eastAsia" w:ascii="微软雅黑" w:hAnsi="微软雅黑" w:eastAsia="微软雅黑" w:cs="微软雅黑"/>
          <w:b w:val="0"/>
          <w:bCs/>
          <w:sz w:val="24"/>
          <w:szCs w:val="21"/>
          <w:lang w:val="en-US" w:eastAsia="zh-CN"/>
        </w:rPr>
      </w:pPr>
      <w:r>
        <w:rPr>
          <w:rStyle w:val="3"/>
          <w:rFonts w:hint="eastAsia" w:ascii="微软雅黑" w:hAnsi="微软雅黑" w:eastAsia="微软雅黑" w:cs="微软雅黑"/>
          <w:b w:val="0"/>
          <w:bCs/>
          <w:sz w:val="24"/>
          <w:szCs w:val="21"/>
          <w:lang w:val="en-US" w:eastAsia="zh-CN"/>
        </w:rPr>
        <w:t>（二）</w:t>
      </w:r>
      <w:bookmarkStart w:id="0" w:name="_GoBack"/>
      <w:bookmarkEnd w:id="0"/>
      <w:r>
        <w:rPr>
          <w:rStyle w:val="3"/>
          <w:rFonts w:hint="eastAsia" w:ascii="微软雅黑" w:hAnsi="微软雅黑" w:eastAsia="微软雅黑" w:cs="微软雅黑"/>
          <w:b w:val="0"/>
          <w:bCs/>
          <w:sz w:val="24"/>
          <w:szCs w:val="21"/>
          <w:lang w:val="en-US" w:eastAsia="zh-CN"/>
        </w:rPr>
        <w:t>商务响应与偏离表</w:t>
      </w:r>
    </w:p>
    <w:p w14:paraId="016F77EB">
      <w:pPr>
        <w:pStyle w:val="5"/>
        <w:jc w:val="both"/>
        <w:rPr>
          <w:rStyle w:val="3"/>
          <w:rFonts w:eastAsia="宋体" w:cs="Times New Roman"/>
        </w:rPr>
      </w:pPr>
      <w:r>
        <w:rPr>
          <w:rStyle w:val="3"/>
          <w:rFonts w:hint="eastAsia" w:eastAsia="宋体" w:cs="Times New Roman"/>
        </w:rPr>
        <w:t xml:space="preserve"> </w:t>
      </w:r>
    </w:p>
    <w:tbl>
      <w:tblPr>
        <w:tblStyle w:val="2"/>
        <w:tblW w:w="5024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1528"/>
        <w:gridCol w:w="2055"/>
        <w:gridCol w:w="2002"/>
        <w:gridCol w:w="1202"/>
        <w:gridCol w:w="800"/>
      </w:tblGrid>
      <w:tr w14:paraId="67F69B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4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044B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序号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91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C196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招标文件条目号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2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27B1B">
            <w:pPr>
              <w:pStyle w:val="5"/>
              <w:ind w:right="-94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招标文件的商务条款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1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9915E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sz w:val="21"/>
                <w:szCs w:val="21"/>
                <w:lang w:eastAsia="zh-CN"/>
              </w:rPr>
              <w:t>投标</w:t>
            </w: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文件的商务</w:t>
            </w:r>
            <w:r>
              <w:rPr>
                <w:rStyle w:val="3"/>
                <w:rFonts w:hint="eastAsia" w:ascii="宋体" w:hAnsi="宋体" w:cs="宋体"/>
                <w:sz w:val="21"/>
                <w:szCs w:val="21"/>
                <w:lang w:val="en-US" w:eastAsia="zh-CN"/>
              </w:rPr>
              <w:t>响应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B1ECD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响应与偏离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0C50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说明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</w:tr>
      <w:tr w14:paraId="2751E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4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B9D5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91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44EA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A9BC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1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6F9D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32BD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4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6524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</w:tr>
      <w:tr w14:paraId="251A5A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4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361F2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91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1A153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23F1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1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C094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AC92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4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1A196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</w:tr>
      <w:tr w14:paraId="0BEE7B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4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0D7F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91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22D3D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C499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1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5AD23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9AD9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4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99DF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</w:tr>
      <w:tr w14:paraId="424134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4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EEB1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91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12E4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7C09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1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33DB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4578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4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41B7D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</w:tr>
      <w:tr w14:paraId="0C370E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4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C8B52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91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21E3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2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60C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11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876B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12A7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  <w:tc>
          <w:tcPr>
            <w:tcW w:w="47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00C0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  </w:t>
            </w:r>
          </w:p>
        </w:tc>
      </w:tr>
    </w:tbl>
    <w:p w14:paraId="393F3572">
      <w:pPr>
        <w:pStyle w:val="5"/>
        <w:spacing w:line="360" w:lineRule="auto"/>
        <w:jc w:val="both"/>
        <w:rPr>
          <w:rStyle w:val="3"/>
          <w:rFonts w:hint="eastAsia" w:ascii="宋体" w:hAnsi="宋体" w:eastAsia="宋体" w:cs="华文中宋"/>
          <w:bCs/>
          <w:sz w:val="21"/>
          <w:szCs w:val="21"/>
        </w:rPr>
      </w:pPr>
      <w:r>
        <w:rPr>
          <w:rStyle w:val="3"/>
          <w:rFonts w:ascii="宋体" w:hAnsi="宋体" w:eastAsia="宋体" w:cs="华文中宋"/>
          <w:bCs/>
          <w:sz w:val="21"/>
          <w:szCs w:val="21"/>
        </w:rPr>
        <w:t>注：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1、</w:t>
      </w:r>
      <w:r>
        <w:rPr>
          <w:rStyle w:val="3"/>
          <w:rFonts w:ascii="宋体" w:hAnsi="宋体" w:eastAsia="宋体" w:cs="华文中宋"/>
          <w:bCs/>
          <w:sz w:val="21"/>
          <w:szCs w:val="21"/>
        </w:rPr>
        <w:t xml:space="preserve"> 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“投标文件的商务响应”栏，投标人应作详细的文字描述说明，不得简单填定“均响应”、“完全响应”，否则，评标委员会将判定其未响应。</w:t>
      </w:r>
    </w:p>
    <w:p w14:paraId="613D69AA">
      <w:pPr>
        <w:pStyle w:val="5"/>
        <w:spacing w:line="360" w:lineRule="auto"/>
        <w:jc w:val="both"/>
        <w:rPr>
          <w:rStyle w:val="3"/>
          <w:rFonts w:hint="eastAsia" w:ascii="宋体" w:hAnsi="宋体" w:eastAsia="宋体" w:cs="Times New Roman"/>
          <w:sz w:val="21"/>
          <w:szCs w:val="21"/>
        </w:rPr>
      </w:pP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 xml:space="preserve">      2、</w:t>
      </w:r>
      <w:r>
        <w:rPr>
          <w:rStyle w:val="3"/>
          <w:rFonts w:ascii="宋体" w:hAnsi="宋体" w:eastAsia="宋体" w:cs="华文中宋"/>
          <w:sz w:val="21"/>
          <w:szCs w:val="21"/>
        </w:rPr>
        <w:t>“响应与偏离”应注明“响应”或“偏离”。</w:t>
      </w:r>
    </w:p>
    <w:p w14:paraId="1C6BE518">
      <w:pPr>
        <w:pStyle w:val="5"/>
        <w:spacing w:line="360" w:lineRule="auto"/>
        <w:jc w:val="both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>    </w:t>
      </w:r>
      <w:r>
        <w:rPr>
          <w:rStyle w:val="3"/>
          <w:rFonts w:eastAsia="宋体" w:cs="Times New Roman"/>
          <w:sz w:val="21"/>
          <w:szCs w:val="21"/>
        </w:rPr>
        <w:t xml:space="preserve"> </w:t>
      </w:r>
    </w:p>
    <w:p w14:paraId="7E8C4ED5">
      <w:pPr>
        <w:pStyle w:val="5"/>
        <w:spacing w:line="360" w:lineRule="auto"/>
        <w:jc w:val="both"/>
        <w:rPr>
          <w:rStyle w:val="3"/>
          <w:rFonts w:eastAsia="宋体" w:cs="Times New Roman"/>
        </w:rPr>
      </w:pPr>
      <w:r>
        <w:rPr>
          <w:rStyle w:val="3"/>
          <w:rFonts w:eastAsia="宋体" w:cs="Times New Roman"/>
          <w:sz w:val="21"/>
          <w:szCs w:val="21"/>
        </w:rPr>
        <w:t xml:space="preserve">  </w:t>
      </w:r>
    </w:p>
    <w:p w14:paraId="783668CC">
      <w:pPr>
        <w:pStyle w:val="5"/>
        <w:jc w:val="both"/>
        <w:rPr>
          <w:rStyle w:val="3"/>
          <w:rFonts w:eastAsia="宋体" w:cs="Times New Roman"/>
        </w:rPr>
      </w:pPr>
      <w:r>
        <w:rPr>
          <w:rStyle w:val="3"/>
          <w:rFonts w:eastAsia="宋体" w:cs="Times New Roman"/>
          <w:sz w:val="21"/>
          <w:szCs w:val="21"/>
        </w:rPr>
        <w:t xml:space="preserve">  </w:t>
      </w:r>
    </w:p>
    <w:p w14:paraId="04C6170F">
      <w:pPr>
        <w:pStyle w:val="5"/>
        <w:spacing w:line="360" w:lineRule="auto"/>
        <w:jc w:val="both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>投标人名称</w:t>
      </w:r>
      <w:r>
        <w:rPr>
          <w:rStyle w:val="3"/>
          <w:rFonts w:hint="eastAsia" w:ascii="宋体" w:hAnsi="宋体" w:eastAsia="宋体" w:cs="宋体"/>
          <w:sz w:val="21"/>
          <w:szCs w:val="21"/>
        </w:rPr>
        <w:t>（单位电子签章）</w:t>
      </w:r>
      <w:r>
        <w:rPr>
          <w:rStyle w:val="3"/>
          <w:rFonts w:ascii="宋体" w:hAnsi="宋体" w:eastAsia="宋体" w:cs="宋体"/>
          <w:sz w:val="21"/>
          <w:szCs w:val="21"/>
        </w:rPr>
        <w:t>：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              </w:t>
      </w:r>
      <w:r>
        <w:rPr>
          <w:rStyle w:val="3"/>
          <w:rFonts w:eastAsia="宋体" w:cs="Times New Roman"/>
        </w:rPr>
        <w:t xml:space="preserve"> </w:t>
      </w:r>
    </w:p>
    <w:p w14:paraId="12AED038">
      <w:pPr>
        <w:pStyle w:val="5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 xml:space="preserve">日          期：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 w:val="21"/>
          <w:szCs w:val="21"/>
        </w:rPr>
        <w:t xml:space="preserve"> 年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 w:val="21"/>
          <w:szCs w:val="21"/>
        </w:rPr>
        <w:t xml:space="preserve"> 月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</w:t>
      </w:r>
      <w:r>
        <w:rPr>
          <w:rStyle w:val="3"/>
          <w:rFonts w:ascii="宋体" w:hAnsi="宋体" w:eastAsia="宋体" w:cs="宋体"/>
          <w:sz w:val="21"/>
          <w:szCs w:val="21"/>
        </w:rPr>
        <w:t> 日</w:t>
      </w:r>
    </w:p>
    <w:p w14:paraId="2548E11A"/>
    <w:p w14:paraId="0507BBC9"/>
    <w:p w14:paraId="2B27BF24">
      <w:pPr>
        <w:rPr>
          <w:rFonts w:hint="default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B2917"/>
    <w:rsid w:val="5D916007"/>
    <w:rsid w:val="7CE3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正文_1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2026-07-27T08:26:00Z</dcterms:created>
  <dc:creator>Administrator</dc:creator>
  <cp:lastModifiedBy>国柴</cp:lastModifiedBy>
  <dcterms:modified xsi:type="dcterms:W3CDTF">2026-08-12T08:02:12Z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BB3570A74FCA4ECBA0F05955205AA1B2_12</vt:lpwstr>
  </property>
</Properties>
</file>