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F4911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编目数据</w:t>
      </w:r>
    </w:p>
    <w:p w14:paraId="0309248C"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（请按招标文件评分标准</w:t>
      </w:r>
      <w:r>
        <w:rPr>
          <w:rFonts w:hint="eastAsia"/>
          <w:sz w:val="28"/>
          <w:szCs w:val="28"/>
          <w:lang w:val="en-US" w:eastAsia="zh-CN"/>
        </w:rPr>
        <w:t>技术</w:t>
      </w:r>
      <w:r>
        <w:rPr>
          <w:rFonts w:hint="default"/>
          <w:sz w:val="28"/>
          <w:szCs w:val="28"/>
          <w:lang w:val="en-US" w:eastAsia="zh-CN"/>
        </w:rPr>
        <w:t>部分中</w:t>
      </w:r>
      <w:r>
        <w:rPr>
          <w:rFonts w:hint="eastAsia"/>
          <w:sz w:val="28"/>
          <w:szCs w:val="28"/>
          <w:lang w:val="en-US" w:eastAsia="zh-CN"/>
        </w:rPr>
        <w:t>编目数据</w:t>
      </w:r>
      <w:r>
        <w:rPr>
          <w:rFonts w:hint="default"/>
          <w:sz w:val="28"/>
          <w:szCs w:val="28"/>
          <w:lang w:val="en-US" w:eastAsia="zh-CN"/>
        </w:rPr>
        <w:t>要求提</w:t>
      </w:r>
      <w:bookmarkStart w:id="0" w:name="_GoBack"/>
      <w:bookmarkEnd w:id="0"/>
      <w:r>
        <w:rPr>
          <w:rFonts w:hint="default"/>
          <w:sz w:val="28"/>
          <w:szCs w:val="28"/>
          <w:lang w:val="en-US" w:eastAsia="zh-CN"/>
        </w:rPr>
        <w:t>供证明材料）</w:t>
      </w:r>
    </w:p>
    <w:p w14:paraId="1731E9A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6F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2026-07-15T10:58:51Z</dcterms:created>
  <dc:creator>PC</dc:creator>
  <cp:lastModifiedBy>英子</cp:lastModifiedBy>
  <dcterms:modified xsi:type="dcterms:W3CDTF">2026-07-15T10:59:17Z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eyJoZGlkIjoiNzg2MmIyMzQ3NzlhNGIxZTU5YjQyNTBlZjNmYmI4NDYiLCJ1c2VySWQiOiIyNTcwNTU0OTEifQ==</vt:lpwstr>
  </property>
  <property fmtid="{D5CDD505-2E9C-101B-9397-08002B2CF9AE}" pid="4" name="ICV">
    <vt:lpwstr>C914A03723FD4278856511A2BBA6EDCA_12</vt:lpwstr>
  </property>
</Properties>
</file>