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95BDB">
      <w:pPr>
        <w:pStyle w:val="4"/>
        <w:widowControl/>
        <w:adjustRightInd w:val="0"/>
        <w:snapToGrid w:val="0"/>
        <w:spacing w:before="468" w:beforeLines="150" w:line="360" w:lineRule="auto"/>
        <w:jc w:val="center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</w:rPr>
        <w:t>湖南省政府采购供应商资格承诺函</w:t>
      </w:r>
    </w:p>
    <w:p w14:paraId="51711831">
      <w:pPr>
        <w:pStyle w:val="4"/>
        <w:widowControl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本公司独立承担民事责任、具有良好的商业信誉和健全的财务会计制度、依法缴纳税收和社会保障资金,在前三年的经营活动中无重大违法记录,未列入严重失信行为名单,符合政府采购供应商的基本资格要求。</w:t>
      </w:r>
    </w:p>
    <w:p w14:paraId="6AC6D330">
      <w:pPr>
        <w:pStyle w:val="4"/>
        <w:widowControl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按照《政府采购促进中小企业发展管理办法》(财库〔2020〕46号),本公司企业规模为: 大型口中型口小型□微型□。</w:t>
      </w:r>
    </w:p>
    <w:p w14:paraId="4C5660DB">
      <w:pPr>
        <w:pStyle w:val="4"/>
        <w:widowControl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□本公司自愿入驻湖南省政府采购电子卖场,遵守《湖南省政府采购电子卖场管理办法》(湘财购〔2019〕27号),如违反承诺,同意金融机构将增信保证划缴国库(非电子卖场采购活动项目不需勾选)。</w:t>
      </w:r>
    </w:p>
    <w:p w14:paraId="35E875A1">
      <w:pPr>
        <w:pStyle w:val="4"/>
        <w:widowControl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</w:p>
    <w:p w14:paraId="6826D51F">
      <w:pPr>
        <w:pStyle w:val="4"/>
        <w:widowControl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公司(单位)名称(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电子签章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)：</w:t>
      </w:r>
    </w:p>
    <w:p w14:paraId="0B669683">
      <w:pPr>
        <w:pStyle w:val="4"/>
        <w:widowControl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机构代码、注册登记机构、日期、有效期、注册资本、地 址、经济行业、经济性质</w:t>
      </w:r>
    </w:p>
    <w:p w14:paraId="3CAFD28D">
      <w:pPr>
        <w:pStyle w:val="4"/>
        <w:widowControl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法定代表人(负责人)姓名(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电子签章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)、身份证号、手机号:</w:t>
      </w:r>
    </w:p>
    <w:p w14:paraId="51D3E8FB">
      <w:pPr>
        <w:pStyle w:val="4"/>
        <w:widowControl/>
        <w:spacing w:before="156" w:beforeLines="50" w:line="360" w:lineRule="auto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授权代表人姓名(</w:t>
      </w:r>
      <w:r>
        <w:rPr>
          <w:rFonts w:hint="eastAsia" w:ascii="宋体" w:hAnsi="宋体" w:eastAsia="宋体" w:cs="宋体"/>
          <w:color w:val="auto"/>
          <w:szCs w:val="24"/>
          <w:highlight w:val="none"/>
        </w:rPr>
        <w:t>电子签章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)、身份证号、手机号:</w:t>
      </w:r>
    </w:p>
    <w:p w14:paraId="2A3006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A5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7"/>
    <w:next w:val="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列出段落1_6"/>
    <w:qFormat/>
    <w:uiPriority w:val="0"/>
    <w:pPr>
      <w:widowControl w:val="0"/>
      <w:ind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2026-07-21T11:56:20Z</dcterms:created>
  <dc:creator>Administrator</dc:creator>
  <cp:lastModifiedBy>RRR</cp:lastModifiedBy>
  <dcterms:modified xsi:type="dcterms:W3CDTF">2026-07-21T11:56:35Z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eyJoZGlkIjoiYzA3YTExNWYxODUzYjViMjBlODc3NDc0YmQ2NzAzM2MiLCJ1c2VySWQiOiIxMDA1NDM1MTUzIn0=</vt:lpwstr>
  </property>
  <property fmtid="{D5CDD505-2E9C-101B-9397-08002B2CF9AE}" pid="4" name="ICV">
    <vt:lpwstr>0537B18609BD47A986895D2EBB9322B9_12</vt:lpwstr>
  </property>
</Properties>
</file>