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01069">
      <w:pPr>
        <w:pStyle w:val="4"/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附件4投标保证金</w:t>
      </w:r>
    </w:p>
    <w:p w14:paraId="5E3912DB">
      <w:pPr>
        <w:pStyle w:val="4"/>
        <w:jc w:val="center"/>
        <w:rPr>
          <w:rStyle w:val="3"/>
          <w:rFonts w:ascii="黑体" w:hAnsi="黑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二、投标保证金</w:t>
      </w:r>
    </w:p>
    <w:p w14:paraId="673371BB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一）不收取投标保证金项目</w:t>
      </w:r>
    </w:p>
    <w:p w14:paraId="6D8FD07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  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免交投标保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证金承诺书</w:t>
      </w:r>
    </w:p>
    <w:p w14:paraId="5F4D134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致湖南省公共资源交易中心（采购代理机构）：</w:t>
      </w:r>
    </w:p>
    <w:p w14:paraId="51E8DBC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17A8668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0657083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0AB4425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576FE9B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54FA14B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7935589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3B64EB0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6DDF336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1556B12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1C270AC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6734E000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备注：如本项目免收取保证金，请供应商提供此表，否则视为不响应。</w:t>
      </w:r>
    </w:p>
    <w:p w14:paraId="67BA2019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br w:type="page"/>
      </w:r>
    </w:p>
    <w:p w14:paraId="5521AAA2">
      <w:pPr>
        <w:pStyle w:val="4"/>
        <w:adjustRightInd w:val="0"/>
        <w:snapToGrid w:val="0"/>
        <w:spacing w:before="156" w:beforeLines="50" w:line="360" w:lineRule="auto"/>
        <w:ind w:firstLine="562" w:firstLineChars="200"/>
        <w:jc w:val="center"/>
        <w:rPr>
          <w:rStyle w:val="3"/>
          <w:rFonts w:ascii="黑体" w:hAnsi="黑体" w:eastAsia="黑体" w:cs="Times New Roman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color w:val="000000"/>
          <w:kern w:val="2"/>
          <w:sz w:val="28"/>
          <w:szCs w:val="28"/>
          <w:lang w:val="en-US" w:eastAsia="zh-CN" w:bidi="ar-SA"/>
        </w:rPr>
        <w:t>二、收取投标保证金项目</w:t>
      </w:r>
    </w:p>
    <w:p w14:paraId="0F5CE3CE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 xml:space="preserve">应提供以下资料： </w:t>
      </w:r>
    </w:p>
    <w:p w14:paraId="23E7A55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包括：付款凭证复印件，或金融机构、担保机构出具的保函原件（投标文件中放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复印件）等。</w:t>
      </w:r>
    </w:p>
    <w:p w14:paraId="375ABA8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</w:p>
    <w:p w14:paraId="1AA9C8EB">
      <w:pPr>
        <w:pStyle w:val="4"/>
        <w:rPr>
          <w:rStyle w:val="3"/>
          <w:rFonts w:ascii="黑体" w:hAnsi="黑体" w:eastAsia="黑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1"/>
          <w:szCs w:val="22"/>
          <w:lang w:val="en-US" w:eastAsia="zh-CN" w:bidi="ar-SA"/>
        </w:rPr>
        <w:t>附件5-2投标保函（格式）</w:t>
      </w:r>
    </w:p>
    <w:p w14:paraId="308C9E6D">
      <w:pPr>
        <w:pStyle w:val="4"/>
        <w:adjustRightInd w:val="0"/>
        <w:snapToGrid w:val="0"/>
        <w:spacing w:line="360" w:lineRule="auto"/>
        <w:jc w:val="center"/>
        <w:rPr>
          <w:rStyle w:val="3"/>
          <w:rFonts w:ascii="黑体" w:hAnsi="黑体" w:eastAsia="黑体" w:cs="Times New Roman"/>
          <w:b/>
          <w:kern w:val="2"/>
          <w:sz w:val="28"/>
          <w:szCs w:val="28"/>
          <w:u w:val="singl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kern w:val="2"/>
          <w:sz w:val="28"/>
          <w:szCs w:val="28"/>
          <w:lang w:val="en-US" w:eastAsia="zh-CN" w:bidi="ar-SA"/>
        </w:rPr>
        <w:t>投标保函（格式）</w:t>
      </w:r>
    </w:p>
    <w:p w14:paraId="3FD2A9BA">
      <w:pPr>
        <w:pStyle w:val="4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kern w:val="2"/>
          <w:sz w:val="21"/>
          <w:szCs w:val="24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（金融机构、担保机构保函）</w:t>
      </w:r>
    </w:p>
    <w:p w14:paraId="5D011945">
      <w:pPr>
        <w:pStyle w:val="4"/>
        <w:adjustRightInd w:val="0"/>
        <w:snapToGrid w:val="0"/>
        <w:spacing w:before="156" w:beforeLines="50" w:line="360" w:lineRule="auto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（采购人名称）：</w:t>
      </w:r>
    </w:p>
    <w:p w14:paraId="26B6DFE4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鉴于（投标人名称）（以下称“投标人”）于年 月 日参加（项目名称）政府采购招标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（政府采购编号： ，采购代理编号 ：）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 xml:space="preserve">的投标，（担保人名称，以下简称“我方”）无条件地、不可撤销地保证：若投标人在投标有效期内撤销投标文件，或中标后无正当理由不与采购人订立合同，或在签订合同时向采购人提出附加条件，或不按照招标文件要求提交履约保证金，以及发生招标文件明确规定可以不予退还投标保证金的其他情形，我方承担保证责任。收到你方书面通知后，我方在 7 日内向你方无条件支付人民币（大写）。 </w:t>
      </w:r>
    </w:p>
    <w:p w14:paraId="382D142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本保函在投标有效期内保持有效。要求我方承担保证责任的通知应在投标有效期内送达我方。</w:t>
      </w:r>
    </w:p>
    <w:p w14:paraId="7866591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</w:p>
    <w:p w14:paraId="68E86A8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担保人名称：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（盖单位章）</w:t>
      </w:r>
    </w:p>
    <w:p w14:paraId="0587820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法定代表人（单位负责人）或委托代理人：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（电子签章）</w:t>
      </w:r>
    </w:p>
    <w:p w14:paraId="4F028A6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地    址：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A3EACE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邮政编码：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60473AC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电    话：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4A08A2F"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3072B"/>
    <w:rsid w:val="217A3672"/>
    <w:rsid w:val="4800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7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782</Characters>
  <Lines>0</Lines>
  <Paragraphs>0</Paragraphs>
  <TotalTime>0</TotalTime>
  <ScaleCrop>false</ScaleCrop>
  <LinksUpToDate>false</LinksUpToDate>
  <CharactersWithSpaces>967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2026-08-06T01:31:00Z</dcterms:created>
  <dc:creator>Administrator</dc:creator>
  <cp:lastModifiedBy>Administrator</cp:lastModifiedBy>
  <dcterms:modified xsi:type="dcterms:W3CDTF">2026-08-06T01:58:41Z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F79FD86471CA4F929FA78711AC749F90_12</vt:lpwstr>
  </property>
</Properties>
</file>