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72123C">
      <w:pPr>
        <w:jc w:val="center"/>
        <w:rPr>
          <w:rFonts w:hint="default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投标人应按招标文件要求提供★条</w:t>
      </w:r>
      <w:bookmarkStart w:id="0" w:name="_GoBack"/>
      <w:bookmarkEnd w:id="0"/>
      <w:r>
        <w:rPr>
          <w:rFonts w:hint="eastAsia"/>
          <w:b/>
          <w:bCs/>
          <w:sz w:val="30"/>
          <w:szCs w:val="30"/>
          <w:lang w:val="en-US" w:eastAsia="zh-CN"/>
        </w:rPr>
        <w:t>款证明材料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506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2026-08-14T11:38:57Z</dcterms:created>
  <dc:creator>Administrator</dc:creator>
  <cp:lastModifiedBy>Administrator</cp:lastModifiedBy>
  <dcterms:modified xsi:type="dcterms:W3CDTF">2026-08-14T11:39:19Z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eyJoZGlkIjoiZmZmMDdhOGU3MTMxZGNhZDgyMTA2ZmQ3NTEwNDE0ZGMiLCJ1c2VySWQiOiI2MTc2MTkzMDgifQ==</vt:lpwstr>
  </property>
  <property fmtid="{D5CDD505-2E9C-101B-9397-08002B2CF9AE}" pid="4" name="ICV">
    <vt:lpwstr>8C3051F80B2847EE9A733765100C7901_12</vt:lpwstr>
  </property>
</Properties>
</file>