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6F4B1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商务偏离表</w:t>
      </w:r>
    </w:p>
    <w:p w14:paraId="6076BEDF">
      <w:pPr>
        <w:pStyle w:val="4"/>
        <w:adjustRightInd w:val="0"/>
        <w:snapToGrid w:val="0"/>
        <w:spacing w:before="156" w:beforeLines="50" w:line="360" w:lineRule="auto"/>
        <w:rPr>
          <w:rStyle w:val="3"/>
          <w:rFonts w:ascii="宋体" w:hAnsi="宋体" w:eastAsia="宋体" w:cs="Times New Roman"/>
          <w:szCs w:val="21"/>
          <w:u w:val="single"/>
        </w:rPr>
      </w:pPr>
      <w:r>
        <w:rPr>
          <w:rStyle w:val="3"/>
          <w:rFonts w:hint="eastAsia" w:ascii="宋体" w:hAnsi="宋体" w:eastAsia="宋体" w:cs="Times New Roman"/>
          <w:szCs w:val="21"/>
        </w:rPr>
        <w:t>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____           </w:t>
      </w:r>
    </w:p>
    <w:tbl>
      <w:tblPr>
        <w:tblStyle w:val="2"/>
        <w:tblW w:w="9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2410"/>
        <w:gridCol w:w="1985"/>
        <w:gridCol w:w="2126"/>
        <w:gridCol w:w="1756"/>
      </w:tblGrid>
      <w:tr w14:paraId="2202C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737" w:type="dxa"/>
            <w:noWrap w:val="0"/>
            <w:vAlign w:val="center"/>
          </w:tcPr>
          <w:p w14:paraId="603BDB16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序</w:t>
            </w: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号</w:t>
            </w:r>
          </w:p>
        </w:tc>
        <w:tc>
          <w:tcPr>
            <w:tcW w:w="2410" w:type="dxa"/>
            <w:noWrap w:val="0"/>
            <w:vAlign w:val="center"/>
          </w:tcPr>
          <w:p w14:paraId="3AE1487C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招标文件章节</w:t>
            </w:r>
            <w:r>
              <w:rPr>
                <w:rStyle w:val="3"/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条</w:t>
            </w: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款号</w:t>
            </w:r>
          </w:p>
        </w:tc>
        <w:tc>
          <w:tcPr>
            <w:tcW w:w="1985" w:type="dxa"/>
            <w:noWrap w:val="0"/>
            <w:vAlign w:val="top"/>
          </w:tcPr>
          <w:p w14:paraId="457FCDCD">
            <w:pPr>
              <w:pStyle w:val="4"/>
              <w:widowControl w:val="0"/>
              <w:adjustRightInd w:val="0"/>
              <w:snapToGrid w:val="0"/>
              <w:spacing w:before="50" w:line="360" w:lineRule="auto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招标文件要求</w:t>
            </w:r>
          </w:p>
        </w:tc>
        <w:tc>
          <w:tcPr>
            <w:tcW w:w="2126" w:type="dxa"/>
            <w:noWrap w:val="0"/>
            <w:vAlign w:val="top"/>
          </w:tcPr>
          <w:p w14:paraId="448C0D9F">
            <w:pPr>
              <w:pStyle w:val="4"/>
              <w:widowControl w:val="0"/>
              <w:adjustRightInd w:val="0"/>
              <w:snapToGrid w:val="0"/>
              <w:spacing w:before="50" w:line="360" w:lineRule="auto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投标文件应答</w:t>
            </w:r>
          </w:p>
        </w:tc>
        <w:tc>
          <w:tcPr>
            <w:tcW w:w="1756" w:type="dxa"/>
            <w:noWrap w:val="0"/>
            <w:vAlign w:val="center"/>
          </w:tcPr>
          <w:p w14:paraId="16AB98C4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偏离说明</w:t>
            </w:r>
          </w:p>
        </w:tc>
      </w:tr>
      <w:tr w14:paraId="3F0F4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7F785481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305FC173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A37F752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E8AA68B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63E678E9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855A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64971B21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5D8764B9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E6975DD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AF52389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571ACE85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050B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2C68E40B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6C4981C8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E220AC9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643F48DB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65F3EF76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C03F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noWrap w:val="0"/>
            <w:vAlign w:val="center"/>
          </w:tcPr>
          <w:p w14:paraId="69A39A81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10" w:type="dxa"/>
            <w:noWrap w:val="0"/>
            <w:vAlign w:val="center"/>
          </w:tcPr>
          <w:p w14:paraId="1B610CFA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F655020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7A2FF737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6" w:type="dxa"/>
            <w:noWrap w:val="0"/>
            <w:vAlign w:val="center"/>
          </w:tcPr>
          <w:p w14:paraId="0C44AC60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CA3E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9014" w:type="dxa"/>
            <w:gridSpan w:val="5"/>
            <w:noWrap w:val="0"/>
            <w:vAlign w:val="center"/>
          </w:tcPr>
          <w:p w14:paraId="0691D856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57" w:leftChars="27"/>
              <w:jc w:val="left"/>
              <w:rPr>
                <w:rStyle w:val="3"/>
                <w:rFonts w:ascii="宋体" w:hAnsi="宋体" w:eastAsia="宋体" w:cs="Times New Roman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color w:val="000000"/>
                <w:kern w:val="2"/>
                <w:sz w:val="21"/>
                <w:szCs w:val="21"/>
                <w:lang w:val="en-US" w:eastAsia="zh-CN" w:bidi="ar-SA"/>
              </w:rPr>
              <w:t>投标人保证：除本采购需求偏离表列出的偏离外，我单位对招标文件的其他采购需求条款完全响应，无偏离。</w:t>
            </w:r>
          </w:p>
        </w:tc>
      </w:tr>
    </w:tbl>
    <w:p w14:paraId="4A52A8CA">
      <w:pPr>
        <w:pStyle w:val="4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</w:p>
    <w:p w14:paraId="08F73A8D">
      <w:pPr>
        <w:pStyle w:val="4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投标人名称（盖单位章）：</w:t>
      </w:r>
      <w:r>
        <w:rPr>
          <w:rStyle w:val="3"/>
          <w:rFonts w:hint="eastAsia" w:ascii="宋体" w:hAnsi="宋体" w:eastAsia="宋体" w:cs="Times New Roman"/>
          <w:b/>
          <w:szCs w:val="21"/>
          <w:u w:val="single"/>
        </w:rPr>
        <w:t xml:space="preserve">                   </w:t>
      </w:r>
    </w:p>
    <w:p w14:paraId="0B593B0B">
      <w:pPr>
        <w:pStyle w:val="4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  <w:u w:val="single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法定代表人（单位负责人）或其授权的代理人（签</w:t>
      </w:r>
      <w:r>
        <w:rPr>
          <w:rStyle w:val="3"/>
          <w:rFonts w:hint="eastAsia" w:ascii="宋体" w:hAnsi="宋体" w:cs="Times New Roman"/>
          <w:b/>
          <w:szCs w:val="21"/>
          <w:lang w:val="en-US" w:eastAsia="zh-CN"/>
        </w:rPr>
        <w:t>字或签</w:t>
      </w:r>
      <w:r>
        <w:rPr>
          <w:rStyle w:val="3"/>
          <w:rFonts w:hint="eastAsia" w:ascii="宋体" w:hAnsi="宋体" w:eastAsia="宋体" w:cs="Times New Roman"/>
          <w:b/>
          <w:szCs w:val="21"/>
        </w:rPr>
        <w:t>章）：</w:t>
      </w:r>
      <w:r>
        <w:rPr>
          <w:rStyle w:val="3"/>
          <w:rFonts w:hint="eastAsia" w:ascii="宋体" w:hAnsi="宋体" w:eastAsia="宋体" w:cs="Times New Roman"/>
          <w:b/>
          <w:szCs w:val="21"/>
          <w:u w:val="single"/>
        </w:rPr>
        <w:t xml:space="preserve">         </w:t>
      </w:r>
    </w:p>
    <w:p w14:paraId="3507CC1B">
      <w:pPr>
        <w:pStyle w:val="4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日期：</w:t>
      </w:r>
      <w:r>
        <w:rPr>
          <w:rStyle w:val="3"/>
          <w:rFonts w:hint="eastAsia" w:ascii="宋体" w:hAnsi="宋体" w:eastAsia="宋体" w:cs="Times New Roman"/>
          <w:b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Times New Roman"/>
          <w:b/>
          <w:szCs w:val="21"/>
        </w:rPr>
        <w:t>年</w:t>
      </w:r>
      <w:r>
        <w:rPr>
          <w:rStyle w:val="3"/>
          <w:rFonts w:hint="eastAsia" w:ascii="宋体" w:hAnsi="宋体" w:eastAsia="宋体" w:cs="Times New Roman"/>
          <w:b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Times New Roman"/>
          <w:b/>
          <w:szCs w:val="21"/>
        </w:rPr>
        <w:t>月</w:t>
      </w:r>
      <w:r>
        <w:rPr>
          <w:rStyle w:val="3"/>
          <w:rFonts w:hint="eastAsia" w:ascii="宋体" w:hAnsi="宋体" w:eastAsia="宋体" w:cs="Times New Roman"/>
          <w:b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Times New Roman"/>
          <w:b/>
          <w:szCs w:val="21"/>
        </w:rPr>
        <w:t>日</w:t>
      </w:r>
    </w:p>
    <w:p w14:paraId="3A8D12A3">
      <w:pPr>
        <w:pStyle w:val="4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</w:p>
    <w:p w14:paraId="1A6FA264">
      <w:pPr>
        <w:pStyle w:val="4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</w:p>
    <w:p w14:paraId="757057EE">
      <w:pPr>
        <w:pStyle w:val="4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备注</w:t>
      </w:r>
      <w:r>
        <w:rPr>
          <w:rStyle w:val="3"/>
          <w:rFonts w:hint="eastAsia" w:ascii="宋体" w:hAnsi="宋体" w:eastAsia="宋体" w:cs="Times New Roman"/>
          <w:szCs w:val="21"/>
        </w:rPr>
        <w:t xml:space="preserve">： </w:t>
      </w:r>
      <w:r>
        <w:rPr>
          <w:rStyle w:val="3"/>
          <w:rFonts w:hint="eastAsia" w:ascii="宋体" w:hAnsi="宋体" w:eastAsia="宋体" w:cs="Times New Roman"/>
          <w:b/>
          <w:szCs w:val="21"/>
        </w:rPr>
        <w:t>1、偏离为不满足招标文件要求；</w:t>
      </w:r>
    </w:p>
    <w:p w14:paraId="5253D71C">
      <w:pPr>
        <w:pStyle w:val="4"/>
        <w:adjustRightInd w:val="0"/>
        <w:snapToGrid w:val="0"/>
        <w:spacing w:before="50" w:line="360" w:lineRule="auto"/>
        <w:ind w:left="-88" w:leftChars="-42" w:firstLine="420" w:firstLineChars="200"/>
        <w:rPr>
          <w:rStyle w:val="3"/>
          <w:rFonts w:ascii="宋体" w:hAnsi="宋体" w:eastAsia="宋体" w:cs="Times New Roman"/>
          <w:b/>
          <w:color w:val="FF0000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2、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投标人如果对招标文件“商务要求”的响应有偏离，应将偏离条款逐条如实应答，并作出说明；</w:t>
      </w:r>
    </w:p>
    <w:p w14:paraId="645D9EA1">
      <w:r>
        <w:rPr>
          <w:rStyle w:val="3"/>
          <w:rFonts w:hint="eastAsia" w:ascii="宋体" w:hAnsi="宋体" w:eastAsia="宋体" w:cs="Times New Roman"/>
          <w:szCs w:val="21"/>
          <w:lang w:val="en-US" w:eastAsia="zh-CN"/>
        </w:rPr>
        <w:t>3、</w:t>
      </w:r>
      <w:r>
        <w:rPr>
          <w:rStyle w:val="3"/>
          <w:rFonts w:hint="eastAsia" w:ascii="宋体" w:hAnsi="宋体" w:eastAsia="宋体" w:cs="Times New Roman"/>
          <w:szCs w:val="21"/>
        </w:rPr>
        <w:t>在采购人与中标人签订合同时，如中标人未在投标文件“商务偏离表”中列出偏离说明，无论已发生或即将发生任何情形，均视为完全符合招标文件要求，并写</w:t>
      </w:r>
      <w:bookmarkStart w:id="0" w:name="_GoBack"/>
      <w:bookmarkEnd w:id="0"/>
      <w:r>
        <w:rPr>
          <w:rStyle w:val="3"/>
          <w:rFonts w:hint="eastAsia" w:ascii="宋体" w:hAnsi="宋体" w:eastAsia="宋体" w:cs="Times New Roman"/>
          <w:szCs w:val="21"/>
        </w:rPr>
        <w:t>入合同。若中标人在合同签订前，以上述事项为借口而不履行合同签订手续及执行合同，则视作拒绝与采购人签订合同。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00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2026-07-28T05:03:13Z</dcterms:created>
  <dc:creator>Administrator</dc:creator>
  <cp:lastModifiedBy>WPS_1100177635</cp:lastModifiedBy>
  <dcterms:modified xsi:type="dcterms:W3CDTF">2026-07-28T05:08:09Z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eyJoZGlkIjoiOTdiODYzZjg4MDQ1MzEwNmYxNDc5YWU5YTVlODRmYjUiLCJ1c2VySWQiOiIxMTAwMTc3NjM1In0=</vt:lpwstr>
  </property>
  <property fmtid="{D5CDD505-2E9C-101B-9397-08002B2CF9AE}" pid="4" name="ICV">
    <vt:lpwstr>BE5D86500EC04B7FA52A78577215F531_12</vt:lpwstr>
  </property>
</Properties>
</file>