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54225D">
      <w:pPr>
        <w:pStyle w:val="4"/>
        <w:adjustRightInd w:val="0"/>
        <w:snapToGrid w:val="0"/>
        <w:spacing w:line="360" w:lineRule="auto"/>
        <w:ind w:firstLine="3514" w:firstLineChars="1250"/>
        <w:rPr>
          <w:rStyle w:val="3"/>
          <w:rFonts w:ascii="宋体" w:hAnsi="宋体" w:eastAsia="宋体" w:cs="Times New Roman"/>
          <w:b/>
          <w:sz w:val="28"/>
          <w:szCs w:val="28"/>
        </w:rPr>
      </w:pPr>
      <w:r>
        <w:rPr>
          <w:rStyle w:val="3"/>
          <w:rFonts w:hint="eastAsia" w:ascii="宋体" w:hAnsi="宋体" w:eastAsia="宋体" w:cs="Times New Roman"/>
          <w:b/>
          <w:sz w:val="28"/>
          <w:szCs w:val="28"/>
        </w:rPr>
        <w:t>投标人资格声明</w:t>
      </w:r>
    </w:p>
    <w:p w14:paraId="3D96AADA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致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 </w:t>
      </w:r>
      <w:r>
        <w:rPr>
          <w:rStyle w:val="3"/>
          <w:rFonts w:hint="eastAsia" w:ascii="宋体" w:hAnsi="宋体" w:eastAsia="宋体" w:cs="宋体"/>
          <w:szCs w:val="21"/>
        </w:rPr>
        <w:t>(采购人、采购代理机构):</w:t>
      </w:r>
    </w:p>
    <w:p w14:paraId="19C9E6D3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按照《中华人民共和国政府采购法》第二十二条和招标文件的规定,我单位郑重声明如下:</w:t>
      </w:r>
    </w:p>
    <w:p w14:paraId="4493B8F9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一、我单位是按照中华人民共和国法律规定登记注册的,注册地点为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</w:t>
      </w:r>
      <w:r>
        <w:rPr>
          <w:rStyle w:val="3"/>
          <w:rFonts w:hint="eastAsia" w:ascii="宋体" w:hAnsi="宋体" w:eastAsia="宋体" w:cs="宋体"/>
          <w:szCs w:val="21"/>
        </w:rPr>
        <w:t>，全称为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    </w:t>
      </w:r>
      <w:r>
        <w:rPr>
          <w:rStyle w:val="3"/>
          <w:rFonts w:hint="eastAsia" w:ascii="宋体" w:hAnsi="宋体" w:eastAsia="宋体" w:cs="宋体"/>
          <w:szCs w:val="21"/>
        </w:rPr>
        <w:t xml:space="preserve"> ,统一社会信用代码为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</w:t>
      </w:r>
      <w:r>
        <w:rPr>
          <w:rStyle w:val="3"/>
          <w:rFonts w:hint="eastAsia" w:ascii="宋体" w:hAnsi="宋体" w:eastAsia="宋体" w:cs="宋体"/>
          <w:szCs w:val="21"/>
        </w:rPr>
        <w:t>，法定代表人(单位负责人)为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</w:t>
      </w:r>
      <w:r>
        <w:rPr>
          <w:rStyle w:val="3"/>
          <w:rFonts w:hint="eastAsia" w:ascii="宋体" w:hAnsi="宋体" w:eastAsia="宋体" w:cs="宋体"/>
          <w:szCs w:val="21"/>
        </w:rPr>
        <w:t>，具有独立承担民事责任的能力。</w:t>
      </w:r>
    </w:p>
    <w:p w14:paraId="0CBC81AE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二、我单位未被“国家企业信用信息系统”列入经营异常名录或者严重违法企业名单。</w:t>
      </w:r>
    </w:p>
    <w:p w14:paraId="0CEEA3C0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三、我单位具有良好的商业信誉和健全的财务会计制度。</w:t>
      </w:r>
    </w:p>
    <w:p w14:paraId="2CB97BAD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四、我单位依法进行纳税和社会保险申报并实际履行了义务。</w:t>
      </w:r>
    </w:p>
    <w:p w14:paraId="3A92A496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五、我单位具有履行本项目采购合同所必需的设备和专业技术能力,并具有履行合同的良好记录。</w:t>
      </w:r>
    </w:p>
    <w:p w14:paraId="385E67A4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六、我单位在参加采购项目政府采购活动前三年内,在经营活动中,未因违法经营受到刑事处罚或者责令停产停业、吊销许可证或者执照、较大数额罚款等行政处罚。其中较大数额罚款是指:达到处罚地行政处罚听证范围中“较大数额罚款”标准的;法律、法规、规章、国务院有关行政主管部门对“较大数额罚款”标准另有规定的,从其规定。供应商在参加政府采购活动前 3 年内因违法经营被禁止在一定期限内参加政府采购活动,期限届满的,可以参加政府采购活动。</w:t>
      </w:r>
    </w:p>
    <w:p w14:paraId="283087D6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七、我单位具备法律、行政法规规定的其他条件。</w:t>
      </w:r>
    </w:p>
    <w:p w14:paraId="34ACC54C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八、与我单位存在“单位负责人为同一人或者存在直接控股、管理关系”的其他单位信息如下(如无,填写“无”):</w:t>
      </w:r>
    </w:p>
    <w:p w14:paraId="6E6E4AC1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1、与我单位的法定代表人(单位负责人)为同一人的其他单位如下: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</w:t>
      </w:r>
    </w:p>
    <w:p w14:paraId="3E385C54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2、我单位直接控股的其他单位如下: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</w:t>
      </w:r>
    </w:p>
    <w:p w14:paraId="3B6E1E06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3、与我单位存在管理关系的其他单位如下: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</w:t>
      </w:r>
    </w:p>
    <w:p w14:paraId="16A4AB18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九、我单位不属于为本项目提供整体设计、规范编制或者项目管理、监理、检测等服务的投标人。</w:t>
      </w:r>
    </w:p>
    <w:p w14:paraId="36C2C66D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十、我单位无以下不良信用记录情形:</w:t>
      </w:r>
    </w:p>
    <w:p w14:paraId="3EB694B8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1、在“信用中国”网站被列入失信被执行人和重大税收违法案件当事人名单;</w:t>
      </w:r>
    </w:p>
    <w:p w14:paraId="2BBAAFCE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2、在“中国政府采购网”网站被列入政府采购严重违法失信行为记录名单;</w:t>
      </w:r>
    </w:p>
    <w:p w14:paraId="5799C0DE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3、不符合《政府采购法》第二十二条规定的条件。</w:t>
      </w:r>
    </w:p>
    <w:p w14:paraId="38E44FA2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我单位保证上述声明的事项都是真实的,如有虚假,我单位愿意承担相应的法律责任,并承担因此所造成的一切损失。</w:t>
      </w:r>
    </w:p>
    <w:p w14:paraId="22EED0C1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注:第三条“良好的商业信誉”是指投标人经营状况良好,无本资格声明第十条情形。</w:t>
      </w:r>
    </w:p>
    <w:p w14:paraId="5B61E389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szCs w:val="21"/>
        </w:rPr>
      </w:pPr>
    </w:p>
    <w:p w14:paraId="56BC360F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szCs w:val="21"/>
        </w:rPr>
      </w:pPr>
    </w:p>
    <w:p w14:paraId="35485963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投标人名称(</w:t>
      </w:r>
      <w:r>
        <w:rPr>
          <w:rStyle w:val="3"/>
          <w:rFonts w:hint="eastAsia" w:ascii="宋体" w:hAnsi="宋体" w:cs="宋体"/>
          <w:szCs w:val="21"/>
          <w:lang w:val="en-US" w:eastAsia="zh-CN"/>
        </w:rPr>
        <w:t>盖</w:t>
      </w:r>
      <w:bookmarkStart w:id="0" w:name="_GoBack"/>
      <w:bookmarkEnd w:id="0"/>
      <w:r>
        <w:rPr>
          <w:rStyle w:val="3"/>
          <w:rFonts w:hint="eastAsia" w:ascii="宋体" w:hAnsi="宋体" w:eastAsia="宋体" w:cs="宋体"/>
          <w:szCs w:val="21"/>
        </w:rPr>
        <w:t>单位章):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          </w:t>
      </w:r>
    </w:p>
    <w:p w14:paraId="7BFB39BA">
      <w:r>
        <w:rPr>
          <w:rStyle w:val="3"/>
          <w:rFonts w:hint="eastAsia" w:ascii="宋体" w:hAnsi="宋体" w:eastAsia="宋体" w:cs="宋体"/>
          <w:szCs w:val="21"/>
        </w:rPr>
        <w:t>日期: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 </w:t>
      </w:r>
      <w:r>
        <w:rPr>
          <w:rStyle w:val="3"/>
          <w:rFonts w:hint="eastAsia" w:ascii="宋体" w:hAnsi="宋体" w:eastAsia="宋体" w:cs="宋体"/>
          <w:szCs w:val="21"/>
        </w:rPr>
        <w:t>年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</w:t>
      </w:r>
      <w:r>
        <w:rPr>
          <w:rStyle w:val="3"/>
          <w:rFonts w:hint="eastAsia" w:ascii="宋体" w:hAnsi="宋体" w:eastAsia="宋体" w:cs="宋体"/>
          <w:szCs w:val="21"/>
        </w:rPr>
        <w:t>月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</w:t>
      </w:r>
      <w:r>
        <w:rPr>
          <w:rStyle w:val="3"/>
          <w:rFonts w:hint="eastAsia" w:ascii="宋体" w:hAnsi="宋体" w:eastAsia="宋体" w:cs="宋体"/>
          <w:szCs w:val="21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FC5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4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2026-07-28T05:08:47Z</dcterms:created>
  <dc:creator>Administrator</dc:creator>
  <cp:lastModifiedBy>WPS_1100177635</cp:lastModifiedBy>
  <dcterms:modified xsi:type="dcterms:W3CDTF">2026-07-28T05:09:11Z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eyJoZGlkIjoiOTdiODYzZjg4MDQ1MzEwNmYxNDc5YWU5YTVlODRmYjUiLCJ1c2VySWQiOiIxMTAwMTc3NjM1In0=</vt:lpwstr>
  </property>
  <property fmtid="{D5CDD505-2E9C-101B-9397-08002B2CF9AE}" pid="4" name="ICV">
    <vt:lpwstr>5972A41E6A0147288E4AA97677E81882_12</vt:lpwstr>
  </property>
</Properties>
</file>