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3B2A7">
      <w:pPr>
        <w:pStyle w:val="4"/>
        <w:jc w:val="center"/>
        <w:rPr>
          <w:rStyle w:val="3"/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Style w:val="3"/>
          <w:rFonts w:hint="eastAsia" w:ascii="宋体" w:hAnsi="宋体" w:eastAsia="宋体" w:cs="宋体"/>
          <w:sz w:val="28"/>
          <w:szCs w:val="28"/>
          <w:highlight w:val="none"/>
        </w:rPr>
        <w:t>二、投标保证金</w:t>
      </w:r>
    </w:p>
    <w:p w14:paraId="0155AA58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hint="eastAsia" w:ascii="宋体" w:hAnsi="宋体" w:eastAsia="宋体" w:cs="宋体"/>
          <w:b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b/>
          <w:szCs w:val="21"/>
          <w:highlight w:val="none"/>
        </w:rPr>
        <w:t>一）不收取投标保证金项目</w:t>
      </w:r>
    </w:p>
    <w:p w14:paraId="20E8C49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附件5-1</w:t>
      </w:r>
    </w:p>
    <w:p w14:paraId="1E9F0267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b/>
          <w:szCs w:val="21"/>
          <w:highlight w:val="none"/>
        </w:rPr>
        <w:t>免交投标保证金承诺书</w:t>
      </w:r>
    </w:p>
    <w:p w14:paraId="5ECBDB4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致湖南省公共资源交易中心（采购代理机构）：</w:t>
      </w:r>
    </w:p>
    <w:p w14:paraId="4EAE465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1F71065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(一)中标、成交后无正当理由不与采购人签订合同的；</w:t>
      </w:r>
    </w:p>
    <w:p w14:paraId="68152CF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(二)未经采购人同意，将中标、成交项目分包方式履行合同的；</w:t>
      </w:r>
    </w:p>
    <w:p w14:paraId="061EC49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(三)在提交投标（响应）文件截止时间后撤回投标（响应）文件的；</w:t>
      </w:r>
    </w:p>
    <w:p w14:paraId="4B967EB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（四）在投标（响应）文件中提供虚假材料的；</w:t>
      </w:r>
    </w:p>
    <w:p w14:paraId="1101FFE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（五）与采购人、其他供应商或者采购代理机构恶意串通的；</w:t>
      </w:r>
    </w:p>
    <w:p w14:paraId="498DDD5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（六）法律法规或者采购文件规定的其他情形。</w:t>
      </w:r>
    </w:p>
    <w:p w14:paraId="180C11E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特此承诺！</w:t>
      </w:r>
    </w:p>
    <w:p w14:paraId="7D0D182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</w:p>
    <w:p w14:paraId="5B37E43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投标人名称（单位电子签章）：</w:t>
      </w:r>
    </w:p>
    <w:p w14:paraId="0B4523F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日期：年月日</w:t>
      </w:r>
    </w:p>
    <w:p w14:paraId="0DB6509C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hint="eastAsia" w:ascii="宋体" w:hAnsi="宋体" w:eastAsia="宋体" w:cs="宋体"/>
          <w:b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b/>
          <w:szCs w:val="21"/>
          <w:highlight w:val="none"/>
        </w:rPr>
        <w:t>备注：如本项目免收取保证金，请供应商提供此表，否则视为不响应。</w:t>
      </w:r>
    </w:p>
    <w:p w14:paraId="26B2C7A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75D0B"/>
    <w:rsid w:val="78E7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2026-08-13T03:57:00Z</dcterms:created>
  <dc:creator>Mushroom-HX</dc:creator>
  <cp:lastModifiedBy>Mushroom-HX</cp:lastModifiedBy>
  <dcterms:modified xsi:type="dcterms:W3CDTF">2026-08-13T03:58:03Z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27F0A06CB37A4234A0AF38AE71FE33BB_11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