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E3802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重大活动安保突发事件处置方案</w:t>
      </w:r>
    </w:p>
    <w:p w14:paraId="1C51C6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由投标人自行编写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A514C"/>
    <w:rsid w:val="226E3485"/>
    <w:rsid w:val="463B77A9"/>
    <w:rsid w:val="71994428"/>
    <w:rsid w:val="7DB7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11</TotalTime>
  <ScaleCrop>false</ScaleCrop>
  <LinksUpToDate>false</LinksUpToDate>
  <CharactersWithSpaces>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adminc</dc:creator>
  <cp:lastModifiedBy>WPS_716814441</cp:lastModifiedBy>
  <dcterms:modified xsi:type="dcterms:W3CDTF">2026-08-07T09:50:31Z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B0A3F98CAA644D1CB0EEC3D0D3A52DCB_12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