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7D88C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Style w:val="3"/>
          <w:rFonts w:ascii="宋体" w:hAnsi="宋体" w:eastAsia="宋体" w:cs="Times New Roman"/>
          <w:b/>
          <w:sz w:val="28"/>
          <w:szCs w:val="28"/>
        </w:rPr>
      </w:pPr>
      <w:r>
        <w:rPr>
          <w:rStyle w:val="3"/>
          <w:rFonts w:hint="eastAsia" w:ascii="宋体" w:hAnsi="宋体" w:eastAsia="宋体" w:cs="Times New Roman"/>
          <w:b/>
          <w:sz w:val="28"/>
          <w:szCs w:val="28"/>
        </w:rPr>
        <w:t>投标人资格声明</w:t>
      </w:r>
    </w:p>
    <w:p w14:paraId="2594092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致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</w:rPr>
        <w:t xml:space="preserve">  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 w:val="21"/>
          <w:szCs w:val="21"/>
        </w:rPr>
        <w:t>(采购人、采购代理机构):</w:t>
      </w:r>
    </w:p>
    <w:p w14:paraId="48C400B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按照《中华人民共和国政府采购法》第二十二条和招标文件的规定,我单位郑重声明如下:</w:t>
      </w:r>
    </w:p>
    <w:p w14:paraId="08E9FA1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一、我单位是按照中华人民共和国法律规定登记注册的</w:t>
      </w:r>
      <w:r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sz w:val="21"/>
          <w:szCs w:val="21"/>
        </w:rPr>
        <w:t>注册地点为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 w:val="21"/>
          <w:szCs w:val="21"/>
        </w:rPr>
        <w:t>，全称为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sz w:val="21"/>
          <w:szCs w:val="21"/>
        </w:rPr>
        <w:t>统一社会信用代码为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 w:val="21"/>
          <w:szCs w:val="21"/>
        </w:rPr>
        <w:t>，法定代表人(单位负责人)为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</w:t>
      </w:r>
      <w:r>
        <w:rPr>
          <w:rStyle w:val="3"/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 w:val="21"/>
          <w:szCs w:val="21"/>
        </w:rPr>
        <w:t>，具有独立承担民事责任的能力。</w:t>
      </w:r>
    </w:p>
    <w:p w14:paraId="4844BB5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二、我单位未被“国家企业信用信息系统”列入经营异常名录或者严重违法企业名单。</w:t>
      </w:r>
    </w:p>
    <w:p w14:paraId="5628A89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三、我单位具有良好的商业信誉和健全的财务会计制度。</w:t>
      </w:r>
    </w:p>
    <w:p w14:paraId="3E952EE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四、我单位依法进行纳税和社会保险申报并实际履行了义务。</w:t>
      </w:r>
    </w:p>
    <w:p w14:paraId="016189C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五、我单位具有履行本项目采购合同所必需的设备和专业技术能力</w:t>
      </w:r>
      <w:r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sz w:val="21"/>
          <w:szCs w:val="21"/>
        </w:rPr>
        <w:t>并具有履行合同的良好记录。</w:t>
      </w:r>
    </w:p>
    <w:p w14:paraId="4B9A82D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六、我单位在参加采购项目政府采购活动前三年内</w:t>
      </w:r>
      <w:r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sz w:val="21"/>
          <w:szCs w:val="21"/>
        </w:rPr>
        <w:t>在经营活动中</w:t>
      </w:r>
      <w:r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sz w:val="21"/>
          <w:szCs w:val="21"/>
        </w:rPr>
        <w:t>未因违法经营受到刑事处罚或者责令停产停业、吊销许可证或者执照、较大数额罚款等行政处罚。其中较大数额罚款是指:达到处罚地行政处罚听证范围中“较大数额罚款”标准的</w:t>
      </w:r>
      <w:r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sz w:val="21"/>
          <w:szCs w:val="21"/>
        </w:rPr>
        <w:t>法律、法规、规章、国务院有关行政主管部门对“较大数额罚款”标准另有规定的</w:t>
      </w:r>
      <w:r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sz w:val="21"/>
          <w:szCs w:val="21"/>
        </w:rPr>
        <w:t>从其规定。供应商在参加政府采购活动前3年内因违法经营被禁止在一定期限内参加政府采购活动</w:t>
      </w:r>
      <w:r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sz w:val="21"/>
          <w:szCs w:val="21"/>
        </w:rPr>
        <w:t>期限届满的</w:t>
      </w:r>
      <w:r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sz w:val="21"/>
          <w:szCs w:val="21"/>
        </w:rPr>
        <w:t>可以参加政府采购活动。</w:t>
      </w:r>
    </w:p>
    <w:p w14:paraId="6BB876D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七、我单位具备法律、行政法规规定的其他条件。</w:t>
      </w:r>
    </w:p>
    <w:p w14:paraId="69A105C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Style w:val="3"/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八、与我单位存在“单位负责人为同一人或者存在直接控股、管理关系”的其他单位信息如下</w:t>
      </w:r>
      <w:r>
        <w:rPr>
          <w:rStyle w:val="3"/>
          <w:rFonts w:hint="eastAsia" w:ascii="宋体" w:hAnsi="宋体" w:eastAsia="宋体" w:cs="宋体"/>
          <w:b/>
          <w:bCs/>
          <w:sz w:val="21"/>
          <w:szCs w:val="21"/>
        </w:rPr>
        <w:t>(如无</w:t>
      </w:r>
      <w:r>
        <w:rPr>
          <w:rStyle w:val="3"/>
          <w:rFonts w:hint="eastAsia" w:ascii="宋体" w:hAnsi="宋体" w:eastAsia="宋体" w:cs="宋体"/>
          <w:b/>
          <w:bCs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b/>
          <w:bCs/>
          <w:sz w:val="21"/>
          <w:szCs w:val="21"/>
        </w:rPr>
        <w:t>填写“无”):</w:t>
      </w:r>
    </w:p>
    <w:p w14:paraId="47D01D9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1、与我单位的法定代表人(单位负责人)为同一人的其他单位如下:</w:t>
      </w:r>
      <w:r>
        <w:rPr>
          <w:rStyle w:val="3"/>
          <w:rFonts w:hint="eastAsia" w:ascii="宋体" w:hAnsi="宋体" w:eastAsia="宋体" w:cs="宋体"/>
          <w:sz w:val="21"/>
          <w:szCs w:val="21"/>
          <w:u w:val="thick"/>
        </w:rPr>
        <w:t xml:space="preserve">   </w:t>
      </w:r>
      <w:r>
        <w:rPr>
          <w:rStyle w:val="3"/>
          <w:rFonts w:hint="eastAsia" w:ascii="宋体" w:hAnsi="宋体" w:eastAsia="宋体" w:cs="宋体"/>
          <w:sz w:val="21"/>
          <w:szCs w:val="21"/>
          <w:u w:val="thick"/>
          <w:lang w:val="en-US" w:eastAsia="zh-CN"/>
        </w:rPr>
        <w:t xml:space="preserve">        </w:t>
      </w:r>
      <w:r>
        <w:rPr>
          <w:rStyle w:val="3"/>
          <w:rFonts w:hint="eastAsia" w:ascii="宋体" w:hAnsi="宋体" w:eastAsia="宋体" w:cs="宋体"/>
          <w:sz w:val="21"/>
          <w:szCs w:val="21"/>
          <w:u w:val="thick"/>
        </w:rPr>
        <w:t xml:space="preserve">     </w:t>
      </w:r>
    </w:p>
    <w:p w14:paraId="106D609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2、我单位直接控股的其他单位如下:</w:t>
      </w:r>
      <w:r>
        <w:rPr>
          <w:rStyle w:val="3"/>
          <w:rFonts w:hint="eastAsia" w:ascii="宋体" w:hAnsi="宋体" w:eastAsia="宋体" w:cs="宋体"/>
          <w:sz w:val="21"/>
          <w:szCs w:val="21"/>
          <w:u w:val="thick"/>
        </w:rPr>
        <w:t xml:space="preserve">   </w:t>
      </w:r>
      <w:r>
        <w:rPr>
          <w:rStyle w:val="3"/>
          <w:rFonts w:hint="eastAsia" w:ascii="宋体" w:hAnsi="宋体" w:eastAsia="宋体" w:cs="宋体"/>
          <w:sz w:val="21"/>
          <w:szCs w:val="21"/>
          <w:u w:val="thick"/>
          <w:lang w:val="en-US" w:eastAsia="zh-CN"/>
        </w:rPr>
        <w:t xml:space="preserve">        </w:t>
      </w:r>
      <w:r>
        <w:rPr>
          <w:rStyle w:val="3"/>
          <w:rFonts w:hint="eastAsia" w:ascii="宋体" w:hAnsi="宋体" w:eastAsia="宋体" w:cs="宋体"/>
          <w:sz w:val="21"/>
          <w:szCs w:val="21"/>
          <w:u w:val="thick"/>
        </w:rPr>
        <w:t xml:space="preserve">     </w:t>
      </w:r>
    </w:p>
    <w:p w14:paraId="00EBF0D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3、与我单位存在管理关系的其他单位如下:</w:t>
      </w:r>
      <w:r>
        <w:rPr>
          <w:rStyle w:val="3"/>
          <w:rFonts w:hint="eastAsia" w:ascii="宋体" w:hAnsi="宋体" w:eastAsia="宋体" w:cs="宋体"/>
          <w:sz w:val="21"/>
          <w:szCs w:val="21"/>
          <w:u w:val="thick"/>
        </w:rPr>
        <w:t xml:space="preserve">   </w:t>
      </w:r>
      <w:r>
        <w:rPr>
          <w:rStyle w:val="3"/>
          <w:rFonts w:hint="eastAsia" w:ascii="宋体" w:hAnsi="宋体" w:eastAsia="宋体" w:cs="宋体"/>
          <w:sz w:val="21"/>
          <w:szCs w:val="21"/>
          <w:u w:val="thick"/>
          <w:lang w:val="en-US" w:eastAsia="zh-CN"/>
        </w:rPr>
        <w:t xml:space="preserve">        </w:t>
      </w:r>
      <w:r>
        <w:rPr>
          <w:rStyle w:val="3"/>
          <w:rFonts w:hint="eastAsia" w:ascii="宋体" w:hAnsi="宋体" w:eastAsia="宋体" w:cs="宋体"/>
          <w:sz w:val="21"/>
          <w:szCs w:val="21"/>
          <w:u w:val="thick"/>
        </w:rPr>
        <w:t xml:space="preserve">     </w:t>
      </w:r>
    </w:p>
    <w:p w14:paraId="48B8D8F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九、我单位不属于为本项目提供整体设计、规范编制或者项目管理、监理、检测等服务的投标人。</w:t>
      </w:r>
    </w:p>
    <w:p w14:paraId="11E39B0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十、我单位无以下不良信用记录情形:</w:t>
      </w:r>
    </w:p>
    <w:p w14:paraId="3C102A4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1、在“信用中国”网站被列入失信被执行人和重大税收违法案件当事人名单</w:t>
      </w:r>
      <w:r>
        <w:rPr>
          <w:rStyle w:val="3"/>
          <w:rFonts w:hint="eastAsia" w:ascii="宋体" w:hAnsi="宋体" w:eastAsia="宋体" w:cs="宋体"/>
          <w:sz w:val="21"/>
          <w:szCs w:val="21"/>
          <w:lang w:val="en-US" w:eastAsia="zh-CN"/>
        </w:rPr>
        <w:t>；</w:t>
      </w:r>
    </w:p>
    <w:p w14:paraId="4E10AC3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2、在“中国政府采购网”网站被列入政府采购严重违法失信行为记录名单</w:t>
      </w:r>
      <w:r>
        <w:rPr>
          <w:rStyle w:val="3"/>
          <w:rFonts w:hint="eastAsia" w:ascii="宋体" w:hAnsi="宋体" w:eastAsia="宋体" w:cs="宋体"/>
          <w:sz w:val="21"/>
          <w:szCs w:val="21"/>
          <w:lang w:val="en-US" w:eastAsia="zh-CN"/>
        </w:rPr>
        <w:t>；</w:t>
      </w:r>
    </w:p>
    <w:p w14:paraId="0450C66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3、不符合《政府采购法》第二十二条规定的条件。</w:t>
      </w:r>
    </w:p>
    <w:p w14:paraId="2171C4E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我单位保证上述声明的事项都是真实的</w:t>
      </w:r>
      <w:r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sz w:val="21"/>
          <w:szCs w:val="21"/>
        </w:rPr>
        <w:t>如有虚假</w:t>
      </w:r>
      <w:r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sz w:val="21"/>
          <w:szCs w:val="21"/>
        </w:rPr>
        <w:t>我单位愿意承担相应的法律责任</w:t>
      </w:r>
      <w:r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sz w:val="21"/>
          <w:szCs w:val="21"/>
        </w:rPr>
        <w:t>并承担因此所造成的一切损失。</w:t>
      </w:r>
    </w:p>
    <w:p w14:paraId="6269271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r>
        <w:rPr>
          <w:rStyle w:val="3"/>
          <w:rFonts w:hint="eastAsia" w:ascii="宋体" w:hAnsi="宋体" w:eastAsia="宋体" w:cs="宋体"/>
          <w:sz w:val="21"/>
          <w:szCs w:val="21"/>
        </w:rPr>
        <w:t>注:第三条“良好的商业信誉”是指投标人经营状况良好</w:t>
      </w:r>
      <w:r>
        <w:rPr>
          <w:rStyle w:val="3"/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Style w:val="3"/>
          <w:rFonts w:hint="eastAsia" w:ascii="宋体" w:hAnsi="宋体" w:eastAsia="宋体" w:cs="宋体"/>
          <w:sz w:val="21"/>
          <w:szCs w:val="21"/>
        </w:rPr>
        <w:t>无本资格声明第十条情形。</w:t>
      </w:r>
    </w:p>
    <w:p w14:paraId="23D4F0D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Style w:val="3"/>
          <w:rFonts w:hint="eastAsia" w:ascii="宋体" w:hAnsi="宋体" w:eastAsia="宋体" w:cs="宋体"/>
          <w:sz w:val="21"/>
          <w:szCs w:val="21"/>
        </w:rPr>
      </w:pPr>
      <w:bookmarkStart w:id="0" w:name="_GoBack"/>
      <w:bookmarkEnd w:id="0"/>
    </w:p>
    <w:p w14:paraId="77E78E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 w14:paraId="70126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投标人名称(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加盖公</w:t>
      </w:r>
      <w:r>
        <w:rPr>
          <w:rFonts w:hint="eastAsia" w:ascii="宋体" w:hAnsi="宋体" w:eastAsia="宋体" w:cs="宋体"/>
          <w:sz w:val="21"/>
          <w:szCs w:val="21"/>
        </w:rPr>
        <w:t xml:space="preserve">章):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1"/>
          <w:szCs w:val="21"/>
        </w:rPr>
        <w:t xml:space="preserve">                 </w:t>
      </w:r>
    </w:p>
    <w:p w14:paraId="1FBEF5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宋体"/>
          <w:sz w:val="28"/>
          <w:szCs w:val="28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日期: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</w:rPr>
        <w:t xml:space="preserve">年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 xml:space="preserve">月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>日</w:t>
      </w:r>
    </w:p>
    <w:p w14:paraId="78C668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EC4B26"/>
    <w:rsid w:val="3B49053F"/>
    <w:rsid w:val="4B5A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4_0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874</Words>
  <Characters>877</Characters>
  <Lines>0</Lines>
  <Paragraphs>0</Paragraphs>
  <TotalTime>0</TotalTime>
  <ScaleCrop>false</ScaleCrop>
  <LinksUpToDate>false</LinksUpToDate>
  <CharactersWithSpaces>1064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2026-07-17T06:48:00Z</dcterms:created>
  <dc:creator>Administrator</dc:creator>
  <cp:lastModifiedBy>Emily~</cp:lastModifiedBy>
  <dcterms:modified xsi:type="dcterms:W3CDTF">2026-08-05T01:34:25Z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eyJoZGlkIjoiNTQ4Y2FlNTIxOTg0MzkyY2RhY2M2NjgzZWU5MzU3MmEiLCJ1c2VySWQiOiIyNTE4NTkzNjkifQ==</vt:lpwstr>
  </property>
  <property fmtid="{D5CDD505-2E9C-101B-9397-08002B2CF9AE}" pid="4" name="ICV">
    <vt:lpwstr>E731348C737C4B9DA11A4411B6DD5ECD_12</vt:lpwstr>
  </property>
</Properties>
</file>