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99CAB">
      <w:pPr>
        <w:pStyle w:val="2"/>
        <w:adjustRightInd w:val="0"/>
        <w:snapToGrid w:val="0"/>
        <w:spacing w:before="0" w:after="0" w:line="360" w:lineRule="auto"/>
        <w:jc w:val="center"/>
        <w:rPr>
          <w:rFonts w:hint="eastAsia" w:ascii="黑体" w:hAnsi="宋体" w:eastAsia="黑体"/>
          <w:sz w:val="28"/>
        </w:rPr>
      </w:pPr>
      <w:bookmarkStart w:id="0" w:name="_Toc20720"/>
      <w:r>
        <w:rPr>
          <w:rFonts w:hint="eastAsia" w:ascii="宋体"/>
        </w:rPr>
        <w:t>十</w:t>
      </w:r>
      <w:r>
        <w:rPr>
          <w:rFonts w:hint="eastAsia" w:ascii="黑体" w:hAnsi="宋体" w:eastAsia="黑体"/>
          <w:sz w:val="28"/>
        </w:rPr>
        <w:t>、享受政府采购政策优惠的证明资料</w:t>
      </w:r>
      <w:bookmarkEnd w:id="0"/>
    </w:p>
    <w:p w14:paraId="38FA9B20">
      <w:pPr>
        <w:widowControl w:val="0"/>
        <w:adjustRightInd w:val="0"/>
        <w:snapToGrid w:val="0"/>
        <w:spacing w:line="360" w:lineRule="auto"/>
        <w:rPr>
          <w:rFonts w:hint="eastAsia" w:ascii="黑体" w:hAnsi="华文中宋" w:eastAsia="黑体"/>
          <w:spacing w:val="6"/>
          <w:kern w:val="0"/>
          <w:szCs w:val="24"/>
        </w:rPr>
      </w:pPr>
    </w:p>
    <w:p w14:paraId="614B879A">
      <w:pPr>
        <w:widowControl w:val="0"/>
        <w:adjustRightInd w:val="0"/>
        <w:snapToGrid w:val="0"/>
        <w:spacing w:line="360" w:lineRule="auto"/>
        <w:ind w:firstLine="444" w:firstLineChars="200"/>
        <w:rPr>
          <w:rFonts w:ascii="宋体"/>
          <w:spacing w:val="6"/>
          <w:kern w:val="0"/>
          <w:szCs w:val="24"/>
        </w:rPr>
      </w:pPr>
      <w:r>
        <w:rPr>
          <w:rFonts w:hint="eastAsia" w:ascii="宋体" w:hAnsi="宋体"/>
          <w:spacing w:val="6"/>
          <w:kern w:val="0"/>
          <w:szCs w:val="24"/>
        </w:rPr>
        <w:t>投标人符合第二章第</w:t>
      </w:r>
      <w:r>
        <w:rPr>
          <w:rFonts w:ascii="宋体" w:hAnsi="宋体"/>
          <w:spacing w:val="6"/>
          <w:kern w:val="0"/>
          <w:szCs w:val="24"/>
        </w:rPr>
        <w:t>3</w:t>
      </w:r>
      <w:r>
        <w:rPr>
          <w:rFonts w:hint="eastAsia" w:ascii="宋体" w:hAnsi="宋体"/>
          <w:spacing w:val="6"/>
          <w:kern w:val="0"/>
          <w:szCs w:val="24"/>
        </w:rPr>
        <w:t>3</w:t>
      </w:r>
      <w:r>
        <w:rPr>
          <w:rFonts w:ascii="宋体" w:hAnsi="宋体"/>
          <w:spacing w:val="6"/>
          <w:kern w:val="0"/>
          <w:szCs w:val="24"/>
        </w:rPr>
        <w:t>.6</w:t>
      </w:r>
      <w:r>
        <w:rPr>
          <w:rFonts w:hint="eastAsia" w:ascii="宋体" w:hAnsi="宋体"/>
          <w:spacing w:val="6"/>
          <w:kern w:val="0"/>
          <w:szCs w:val="24"/>
        </w:rPr>
        <w:t>款要求的，应提供下列证明资料，并填写相关数据。否则，评审时不予以考虑。</w:t>
      </w:r>
    </w:p>
    <w:p w14:paraId="2B9CF43C">
      <w:pPr>
        <w:pStyle w:val="3"/>
        <w:rPr>
          <w:rFonts w:hint="eastAsia" w:ascii="黑体" w:hAnsi="华文中宋"/>
          <w:b w:val="0"/>
          <w:spacing w:val="6"/>
          <w:kern w:val="0"/>
          <w:sz w:val="21"/>
        </w:rPr>
      </w:pPr>
      <w:bookmarkStart w:id="1" w:name="_Toc19744"/>
      <w:r>
        <w:rPr>
          <w:rFonts w:hint="eastAsia" w:ascii="黑体" w:hAnsi="华文中宋"/>
          <w:b w:val="0"/>
          <w:spacing w:val="6"/>
          <w:kern w:val="0"/>
          <w:sz w:val="21"/>
        </w:rPr>
        <w:t>附件10</w:t>
      </w:r>
      <w:r>
        <w:rPr>
          <w:rFonts w:ascii="黑体" w:hAnsi="华文中宋"/>
          <w:b w:val="0"/>
          <w:spacing w:val="6"/>
          <w:kern w:val="0"/>
          <w:sz w:val="21"/>
        </w:rPr>
        <w:t>-1</w:t>
      </w:r>
      <w:r>
        <w:rPr>
          <w:rFonts w:hint="eastAsia" w:ascii="黑体" w:hAnsi="华文中宋"/>
          <w:b w:val="0"/>
          <w:spacing w:val="6"/>
          <w:kern w:val="0"/>
          <w:sz w:val="21"/>
        </w:rPr>
        <w:t>中小企业声明函</w:t>
      </w:r>
      <w:bookmarkEnd w:id="1"/>
    </w:p>
    <w:p w14:paraId="0460E7AC">
      <w:pPr>
        <w:spacing w:line="400" w:lineRule="exact"/>
        <w:jc w:val="center"/>
        <w:textAlignment w:val="baseline"/>
        <w:rPr>
          <w:rStyle w:val="6"/>
          <w:rFonts w:hint="eastAsia" w:ascii="宋体" w:hAnsi="宋体"/>
          <w:b/>
          <w:kern w:val="0"/>
          <w:sz w:val="28"/>
          <w:szCs w:val="28"/>
        </w:rPr>
      </w:pPr>
      <w:r>
        <w:rPr>
          <w:rStyle w:val="6"/>
          <w:rFonts w:hint="eastAsia" w:ascii="宋体" w:hAnsi="宋体"/>
          <w:b/>
          <w:kern w:val="0"/>
          <w:sz w:val="28"/>
          <w:szCs w:val="28"/>
        </w:rPr>
        <w:t xml:space="preserve"> 中小企业</w:t>
      </w:r>
      <w:r>
        <w:rPr>
          <w:rStyle w:val="6"/>
          <w:rFonts w:ascii="宋体" w:hAnsi="宋体"/>
          <w:b/>
          <w:kern w:val="0"/>
          <w:sz w:val="28"/>
          <w:szCs w:val="28"/>
        </w:rPr>
        <w:t xml:space="preserve">声明函（服务） </w:t>
      </w:r>
    </w:p>
    <w:p w14:paraId="7C758299">
      <w:pPr>
        <w:spacing w:line="400" w:lineRule="exact"/>
        <w:ind w:firstLine="420" w:firstLineChars="200"/>
        <w:jc w:val="left"/>
        <w:textAlignment w:val="baseline"/>
        <w:rPr>
          <w:rStyle w:val="6"/>
          <w:rFonts w:hint="eastAsia" w:ascii="宋体" w:hAnsi="宋体"/>
          <w:b/>
          <w:bCs/>
          <w:kern w:val="0"/>
          <w:szCs w:val="24"/>
        </w:rPr>
      </w:pPr>
      <w:r>
        <w:rPr>
          <w:rStyle w:val="6"/>
          <w:rFonts w:hint="eastAsia" w:ascii="宋体" w:hAnsi="宋体"/>
          <w:kern w:val="0"/>
          <w:szCs w:val="24"/>
        </w:rPr>
        <w:t xml:space="preserve">                         </w:t>
      </w:r>
      <w:r>
        <w:rPr>
          <w:rStyle w:val="6"/>
          <w:rFonts w:hint="eastAsia" w:ascii="宋体" w:hAnsi="宋体"/>
          <w:b/>
          <w:bCs/>
          <w:kern w:val="0"/>
          <w:szCs w:val="24"/>
        </w:rPr>
        <w:t>（不满足以下条件的无需填写）</w:t>
      </w:r>
    </w:p>
    <w:p w14:paraId="58234D3E">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本公司（联合体）郑重声明，根据《政府采购促进中小企业发展管理办法》（财库﹝2020﹞46号）的规定，本公司（联合体）参加</w:t>
      </w:r>
      <w:r>
        <w:rPr>
          <w:rStyle w:val="6"/>
          <w:rFonts w:ascii="宋体" w:hAnsi="宋体"/>
          <w:kern w:val="0"/>
          <w:szCs w:val="24"/>
          <w:u w:val="single"/>
        </w:rPr>
        <w:t>（单位名称）</w:t>
      </w:r>
      <w:r>
        <w:rPr>
          <w:rStyle w:val="6"/>
          <w:rFonts w:ascii="宋体" w:hAnsi="宋体"/>
          <w:kern w:val="0"/>
          <w:szCs w:val="24"/>
        </w:rPr>
        <w:t>的</w:t>
      </w:r>
      <w:r>
        <w:rPr>
          <w:rStyle w:val="6"/>
          <w:rFonts w:ascii="宋体" w:hAnsi="宋体"/>
          <w:kern w:val="0"/>
          <w:szCs w:val="24"/>
          <w:u w:val="single"/>
        </w:rPr>
        <w:t>（项目名称）</w:t>
      </w:r>
      <w:r>
        <w:rPr>
          <w:rStyle w:val="6"/>
          <w:rFonts w:ascii="宋体" w:hAnsi="宋体"/>
          <w:kern w:val="0"/>
          <w:szCs w:val="24"/>
        </w:rPr>
        <w:t>采购活动，工程的施工单位全部为符合政策要求的中小企业（或者：服务全部由符合政策要求的中小企业承接）。相关企业（含联合体中的中小企业、签订分包意向协议的中小企业）的具体情况如下：</w:t>
      </w:r>
    </w:p>
    <w:p w14:paraId="26564012">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 xml:space="preserve">1. </w:t>
      </w:r>
      <w:r>
        <w:rPr>
          <w:rStyle w:val="6"/>
          <w:rFonts w:ascii="宋体" w:hAnsi="宋体"/>
          <w:kern w:val="0"/>
          <w:szCs w:val="24"/>
          <w:u w:val="single"/>
        </w:rPr>
        <w:t xml:space="preserve">（标的名称） </w:t>
      </w:r>
      <w:r>
        <w:rPr>
          <w:rStyle w:val="6"/>
          <w:rFonts w:ascii="宋体" w:hAnsi="宋体"/>
          <w:kern w:val="0"/>
          <w:szCs w:val="24"/>
        </w:rPr>
        <w:t>，属于</w:t>
      </w:r>
      <w:r>
        <w:rPr>
          <w:rStyle w:val="6"/>
          <w:rFonts w:hint="eastAsia" w:ascii="宋体" w:hAnsi="宋体"/>
          <w:kern w:val="0"/>
          <w:szCs w:val="24"/>
          <w:u w:val="single"/>
        </w:rPr>
        <w:t xml:space="preserve"> </w:t>
      </w:r>
      <w:r>
        <w:rPr>
          <w:rStyle w:val="6"/>
          <w:rFonts w:ascii="宋体" w:hAnsi="宋体"/>
          <w:kern w:val="0"/>
          <w:szCs w:val="24"/>
          <w:u w:val="single"/>
        </w:rPr>
        <w:t>（采购文件中明确的所属行业）</w:t>
      </w:r>
      <w:r>
        <w:rPr>
          <w:rStyle w:val="6"/>
          <w:rFonts w:hint="eastAsia" w:ascii="宋体" w:hAnsi="宋体"/>
          <w:kern w:val="0"/>
          <w:szCs w:val="24"/>
          <w:u w:val="single"/>
        </w:rPr>
        <w:t xml:space="preserve">  </w:t>
      </w:r>
      <w:r>
        <w:rPr>
          <w:rStyle w:val="6"/>
          <w:rFonts w:ascii="宋体" w:hAnsi="宋体"/>
          <w:kern w:val="0"/>
          <w:szCs w:val="24"/>
        </w:rPr>
        <w:t>；承建（承接）企业为</w:t>
      </w:r>
      <w:r>
        <w:rPr>
          <w:rStyle w:val="6"/>
          <w:rFonts w:ascii="宋体" w:hAnsi="宋体"/>
          <w:kern w:val="0"/>
          <w:szCs w:val="24"/>
          <w:u w:val="single"/>
        </w:rPr>
        <w:t>（企业名称）</w:t>
      </w:r>
      <w:r>
        <w:rPr>
          <w:rStyle w:val="6"/>
          <w:rFonts w:ascii="宋体" w:hAnsi="宋体"/>
          <w:kern w:val="0"/>
          <w:szCs w:val="24"/>
        </w:rPr>
        <w:t>，从业人员</w:t>
      </w:r>
      <w:r>
        <w:rPr>
          <w:rStyle w:val="6"/>
          <w:rFonts w:ascii="宋体" w:hAnsi="宋体"/>
          <w:kern w:val="0"/>
          <w:szCs w:val="24"/>
          <w:u w:val="single"/>
        </w:rPr>
        <w:t xml:space="preserve">    </w:t>
      </w:r>
      <w:r>
        <w:rPr>
          <w:rStyle w:val="6"/>
          <w:rFonts w:ascii="宋体" w:hAnsi="宋体"/>
          <w:kern w:val="0"/>
          <w:szCs w:val="24"/>
        </w:rPr>
        <w:t>人，营业收入为</w:t>
      </w:r>
      <w:r>
        <w:rPr>
          <w:rStyle w:val="6"/>
          <w:rFonts w:ascii="宋体" w:hAnsi="宋体"/>
          <w:kern w:val="0"/>
          <w:szCs w:val="24"/>
          <w:u w:val="single"/>
        </w:rPr>
        <w:t xml:space="preserve">     </w:t>
      </w:r>
      <w:r>
        <w:rPr>
          <w:rStyle w:val="6"/>
          <w:rFonts w:ascii="宋体" w:hAnsi="宋体"/>
          <w:kern w:val="0"/>
          <w:szCs w:val="24"/>
        </w:rPr>
        <w:t>万元，资产总额为</w:t>
      </w:r>
      <w:r>
        <w:rPr>
          <w:rStyle w:val="6"/>
          <w:rFonts w:ascii="宋体" w:hAnsi="宋体"/>
          <w:kern w:val="0"/>
          <w:szCs w:val="24"/>
          <w:u w:val="single"/>
        </w:rPr>
        <w:t xml:space="preserve">   </w:t>
      </w:r>
      <w:r>
        <w:rPr>
          <w:rStyle w:val="6"/>
          <w:rFonts w:ascii="宋体" w:hAnsi="宋体"/>
          <w:kern w:val="0"/>
          <w:szCs w:val="24"/>
        </w:rPr>
        <w:t>万元，属于</w:t>
      </w:r>
      <w:r>
        <w:rPr>
          <w:rStyle w:val="6"/>
          <w:rFonts w:ascii="宋体" w:hAnsi="宋体"/>
          <w:kern w:val="0"/>
          <w:szCs w:val="24"/>
          <w:u w:val="single"/>
        </w:rPr>
        <w:t xml:space="preserve">       </w:t>
      </w:r>
      <w:r>
        <w:rPr>
          <w:rStyle w:val="6"/>
          <w:rFonts w:ascii="宋体" w:hAnsi="宋体"/>
          <w:kern w:val="0"/>
          <w:szCs w:val="24"/>
        </w:rPr>
        <w:t xml:space="preserve">（中型企业、小型企业、微型企业）； </w:t>
      </w:r>
    </w:p>
    <w:p w14:paraId="16D88049">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 xml:space="preserve">2. </w:t>
      </w:r>
      <w:r>
        <w:rPr>
          <w:rStyle w:val="6"/>
          <w:rFonts w:ascii="宋体" w:hAnsi="宋体"/>
          <w:kern w:val="0"/>
          <w:szCs w:val="24"/>
          <w:u w:val="single"/>
        </w:rPr>
        <w:t xml:space="preserve">（标的名称） </w:t>
      </w:r>
      <w:r>
        <w:rPr>
          <w:rStyle w:val="6"/>
          <w:rFonts w:ascii="宋体" w:hAnsi="宋体"/>
          <w:kern w:val="0"/>
          <w:szCs w:val="24"/>
        </w:rPr>
        <w:t>，属于</w:t>
      </w:r>
      <w:bookmarkStart w:id="2" w:name="OLE_LINK11"/>
      <w:r>
        <w:rPr>
          <w:rStyle w:val="6"/>
          <w:rFonts w:ascii="宋体" w:hAnsi="宋体"/>
          <w:kern w:val="0"/>
          <w:szCs w:val="24"/>
          <w:u w:val="single"/>
        </w:rPr>
        <w:t>（采购文件中明确的所属行业）</w:t>
      </w:r>
      <w:bookmarkEnd w:id="2"/>
      <w:r>
        <w:rPr>
          <w:rStyle w:val="6"/>
          <w:rFonts w:ascii="宋体" w:hAnsi="宋体"/>
          <w:kern w:val="0"/>
          <w:szCs w:val="24"/>
        </w:rPr>
        <w:t>；承建（承接）企业为</w:t>
      </w:r>
      <w:r>
        <w:rPr>
          <w:rStyle w:val="6"/>
          <w:rFonts w:ascii="宋体" w:hAnsi="宋体"/>
          <w:kern w:val="0"/>
          <w:szCs w:val="24"/>
          <w:u w:val="single"/>
        </w:rPr>
        <w:t>（企业名称）</w:t>
      </w:r>
      <w:r>
        <w:rPr>
          <w:rStyle w:val="6"/>
          <w:rFonts w:ascii="宋体" w:hAnsi="宋体"/>
          <w:kern w:val="0"/>
          <w:szCs w:val="24"/>
        </w:rPr>
        <w:t>，从业人员</w:t>
      </w:r>
      <w:r>
        <w:rPr>
          <w:rStyle w:val="6"/>
          <w:rFonts w:ascii="宋体" w:hAnsi="宋体"/>
          <w:kern w:val="0"/>
          <w:szCs w:val="24"/>
          <w:u w:val="single"/>
        </w:rPr>
        <w:t xml:space="preserve">    </w:t>
      </w:r>
      <w:r>
        <w:rPr>
          <w:rStyle w:val="6"/>
          <w:rFonts w:ascii="宋体" w:hAnsi="宋体"/>
          <w:kern w:val="0"/>
          <w:szCs w:val="24"/>
        </w:rPr>
        <w:t>人，营业收入为</w:t>
      </w:r>
      <w:r>
        <w:rPr>
          <w:rStyle w:val="6"/>
          <w:rFonts w:ascii="宋体" w:hAnsi="宋体"/>
          <w:kern w:val="0"/>
          <w:szCs w:val="24"/>
          <w:u w:val="single"/>
        </w:rPr>
        <w:t xml:space="preserve">     </w:t>
      </w:r>
      <w:r>
        <w:rPr>
          <w:rStyle w:val="6"/>
          <w:rFonts w:ascii="宋体" w:hAnsi="宋体"/>
          <w:kern w:val="0"/>
          <w:szCs w:val="24"/>
        </w:rPr>
        <w:t>万元，资产总额为</w:t>
      </w:r>
      <w:r>
        <w:rPr>
          <w:rStyle w:val="6"/>
          <w:rFonts w:ascii="宋体" w:hAnsi="宋体"/>
          <w:kern w:val="0"/>
          <w:szCs w:val="24"/>
          <w:u w:val="single"/>
        </w:rPr>
        <w:t xml:space="preserve">  </w:t>
      </w:r>
      <w:r>
        <w:rPr>
          <w:rStyle w:val="6"/>
          <w:rFonts w:hint="eastAsia" w:ascii="宋体" w:hAnsi="宋体"/>
          <w:kern w:val="0"/>
          <w:szCs w:val="24"/>
          <w:u w:val="single"/>
        </w:rPr>
        <w:t xml:space="preserve">  </w:t>
      </w:r>
      <w:r>
        <w:rPr>
          <w:rStyle w:val="6"/>
          <w:rFonts w:ascii="宋体" w:hAnsi="宋体"/>
          <w:kern w:val="0"/>
          <w:szCs w:val="24"/>
        </w:rPr>
        <w:t>万元，属于</w:t>
      </w:r>
      <w:r>
        <w:rPr>
          <w:rStyle w:val="6"/>
          <w:rFonts w:ascii="宋体" w:hAnsi="宋体"/>
          <w:kern w:val="0"/>
          <w:szCs w:val="24"/>
          <w:u w:val="single"/>
        </w:rPr>
        <w:t xml:space="preserve">             </w:t>
      </w:r>
      <w:r>
        <w:rPr>
          <w:rStyle w:val="6"/>
          <w:rFonts w:ascii="宋体" w:hAnsi="宋体"/>
          <w:kern w:val="0"/>
          <w:szCs w:val="24"/>
        </w:rPr>
        <w:t xml:space="preserve">（中型企业、小型企业、微型企业）； </w:t>
      </w:r>
    </w:p>
    <w:p w14:paraId="44E1375C">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w:t>
      </w:r>
    </w:p>
    <w:p w14:paraId="2616AD0C">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以上企业，不属于大企业的分支机构，不存在控股股东为大企业的情形，也不存在与大企业的负责人为同一人的情形。</w:t>
      </w:r>
    </w:p>
    <w:p w14:paraId="0DEE7A71">
      <w:pPr>
        <w:spacing w:line="400" w:lineRule="exact"/>
        <w:ind w:firstLine="420" w:firstLineChars="200"/>
        <w:jc w:val="left"/>
        <w:textAlignment w:val="baseline"/>
        <w:rPr>
          <w:rStyle w:val="6"/>
          <w:rFonts w:hint="eastAsia" w:ascii="宋体" w:hAnsi="宋体"/>
          <w:szCs w:val="24"/>
        </w:rPr>
      </w:pPr>
      <w:r>
        <w:rPr>
          <w:rStyle w:val="6"/>
          <w:rFonts w:ascii="宋体" w:hAnsi="宋体"/>
          <w:kern w:val="0"/>
          <w:szCs w:val="24"/>
        </w:rPr>
        <w:t xml:space="preserve">本企业对上述声明内容的真实性负责。如有虚假，将依法承担相应责任。 </w:t>
      </w:r>
    </w:p>
    <w:p w14:paraId="4EF6C3DC">
      <w:pPr>
        <w:adjustRightInd w:val="0"/>
        <w:snapToGrid w:val="0"/>
        <w:spacing w:line="360" w:lineRule="auto"/>
        <w:rPr>
          <w:rFonts w:hint="eastAsia" w:ascii="宋体" w:hAnsi="宋体"/>
        </w:rPr>
      </w:pPr>
    </w:p>
    <w:p w14:paraId="4A404B42">
      <w:pPr>
        <w:widowControl w:val="0"/>
        <w:adjustRightInd w:val="0"/>
        <w:snapToGrid w:val="0"/>
        <w:spacing w:line="360" w:lineRule="auto"/>
        <w:rPr>
          <w:rFonts w:ascii="宋体"/>
          <w:szCs w:val="24"/>
        </w:rPr>
      </w:pPr>
      <w:r>
        <w:rPr>
          <w:rFonts w:hint="eastAsia" w:ascii="宋体" w:hAnsi="宋体"/>
          <w:szCs w:val="24"/>
        </w:rPr>
        <w:t>投标人名称（盖单位章）：</w:t>
      </w:r>
      <w:r>
        <w:rPr>
          <w:rFonts w:ascii="宋体" w:hAnsi="宋体"/>
          <w:szCs w:val="24"/>
          <w:u w:val="single"/>
        </w:rPr>
        <w:t xml:space="preserve">         </w:t>
      </w:r>
    </w:p>
    <w:p w14:paraId="181E87A6">
      <w:pPr>
        <w:widowControl w:val="0"/>
        <w:adjustRightInd w:val="0"/>
        <w:snapToGrid w:val="0"/>
        <w:spacing w:before="50" w:line="360" w:lineRule="auto"/>
        <w:rPr>
          <w:rFonts w:ascii="宋体"/>
          <w:szCs w:val="24"/>
        </w:rPr>
      </w:pP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szCs w:val="24"/>
        </w:rPr>
        <w:t>或其授权的代理人（签字或印章）：</w:t>
      </w:r>
      <w:r>
        <w:rPr>
          <w:rFonts w:ascii="宋体" w:hAnsi="宋体"/>
          <w:szCs w:val="24"/>
          <w:u w:val="single"/>
        </w:rPr>
        <w:t xml:space="preserve">          </w:t>
      </w:r>
    </w:p>
    <w:p w14:paraId="20A019D7">
      <w:pPr>
        <w:widowControl w:val="0"/>
        <w:adjustRightInd w:val="0"/>
        <w:snapToGrid w:val="0"/>
        <w:spacing w:before="50" w:line="360" w:lineRule="auto"/>
        <w:rPr>
          <w:rFonts w:asci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p>
    <w:p w14:paraId="55049023">
      <w:pPr>
        <w:jc w:val="left"/>
        <w:textAlignment w:val="baseline"/>
        <w:rPr>
          <w:rStyle w:val="6"/>
          <w:rFonts w:hint="eastAsia" w:ascii="宋体" w:hAnsi="宋体"/>
          <w:kern w:val="0"/>
          <w:sz w:val="18"/>
          <w:szCs w:val="18"/>
        </w:rPr>
      </w:pPr>
    </w:p>
    <w:p w14:paraId="0DAEC58E">
      <w:pPr>
        <w:spacing w:line="360" w:lineRule="exact"/>
        <w:jc w:val="left"/>
        <w:textAlignment w:val="baseline"/>
        <w:rPr>
          <w:rStyle w:val="6"/>
          <w:rFonts w:hint="eastAsia" w:ascii="宋体" w:hAnsi="宋体"/>
          <w:color w:val="000000"/>
          <w:kern w:val="0"/>
        </w:rPr>
      </w:pPr>
      <w:bookmarkStart w:id="3" w:name="_Toc7524"/>
      <w:r>
        <w:rPr>
          <w:rStyle w:val="6"/>
          <w:rFonts w:hint="eastAsia" w:ascii="宋体" w:hAnsi="宋体"/>
          <w:color w:val="000000"/>
          <w:kern w:val="0"/>
        </w:rPr>
        <w:t>注：1、属于专门面向中小企业采购的政府采购项目，投标人应按本声明函内容和格式如实声明采购标的的企业规模，未提供本声明函或不符合《政府采购促进中小企业发展管理办法》(财库（2020）46号规定的，其投标无效。</w:t>
      </w:r>
    </w:p>
    <w:p w14:paraId="76C2CB5B">
      <w:pPr>
        <w:ind w:firstLine="420" w:firstLineChars="200"/>
        <w:jc w:val="left"/>
        <w:rPr>
          <w:rFonts w:hint="eastAsia" w:ascii="宋体" w:hAnsi="宋体" w:cs="宋体"/>
          <w:kern w:val="0"/>
          <w:lang w:bidi="ar"/>
        </w:rPr>
      </w:pPr>
      <w:r>
        <w:rPr>
          <w:rFonts w:hint="eastAsia" w:ascii="宋体" w:hAnsi="宋体" w:cs="宋体"/>
          <w:kern w:val="0"/>
          <w:lang w:bidi="ar"/>
        </w:rPr>
        <w:t>2、从业人员、营业收入、资产总额填报上一年度数据，无上一年度数据的新成立企业可不填报。</w:t>
      </w:r>
    </w:p>
    <w:p w14:paraId="4F88159E">
      <w:pPr>
        <w:ind w:firstLine="420" w:firstLineChars="200"/>
        <w:jc w:val="left"/>
        <w:rPr>
          <w:rFonts w:hint="eastAsia" w:ascii="宋体" w:hAnsi="宋体"/>
        </w:rPr>
      </w:pPr>
      <w:r>
        <w:rPr>
          <w:rFonts w:hint="eastAsia" w:ascii="宋体" w:hAnsi="宋体"/>
        </w:rPr>
        <w:t>3、填写前请认真阅读《工业和信息化部、国家统计局、国家发展和改革委员会、财政部关于印发中小企业划型标准规定的通知》（工信部联企业[2011]300号）和财库〔2020〕46号《财政部工业和信息化部关于印发〈政府采购促进中小企业发展管理办法〉的通知》相关规定，未按要求填写的，评审时不予以考虑。</w:t>
      </w:r>
    </w:p>
    <w:p w14:paraId="09AB4B94">
      <w:pPr>
        <w:ind w:firstLine="420" w:firstLineChars="200"/>
        <w:jc w:val="left"/>
        <w:rPr>
          <w:rFonts w:hint="eastAsia" w:ascii="宋体" w:hAnsi="宋体"/>
        </w:rPr>
      </w:pPr>
      <w:r>
        <w:rPr>
          <w:rFonts w:hint="eastAsia" w:ascii="宋体" w:hAnsi="宋体"/>
        </w:rPr>
        <w:t>4、投标人可登陆工信部组织开发的自测小程序测定自身中小企业规模类型。</w:t>
      </w:r>
      <w:bookmarkStart w:id="4" w:name="_Toc19858"/>
    </w:p>
    <w:p w14:paraId="35FFB1E0">
      <w:pPr>
        <w:ind w:firstLine="420" w:firstLineChars="200"/>
        <w:jc w:val="left"/>
        <w:rPr>
          <w:rFonts w:hint="eastAsia" w:ascii="宋体" w:hAnsi="宋体"/>
        </w:rPr>
      </w:pPr>
      <w:r>
        <w:rPr>
          <w:rFonts w:hint="eastAsia" w:ascii="宋体" w:hAnsi="宋体"/>
        </w:rPr>
        <w:t>5、投标人应当对其出具的《中小企业声明函》真实性负责，</w:t>
      </w:r>
      <w:r>
        <w:rPr>
          <w:rFonts w:hint="eastAsia" w:ascii="宋体" w:hAnsi="宋体" w:cs="宋体"/>
        </w:rPr>
        <w:t>投标人</w:t>
      </w:r>
      <w:r>
        <w:rPr>
          <w:rFonts w:hint="eastAsia" w:ascii="宋体" w:hAnsi="宋体"/>
        </w:rPr>
        <w:t>出具的《中小企业声明函》内容不实的，属于提供虚假材料谋取中标。在实际操作中，</w:t>
      </w:r>
      <w:r>
        <w:rPr>
          <w:rFonts w:hint="eastAsia" w:ascii="宋体" w:hAnsi="宋体" w:cs="宋体"/>
        </w:rPr>
        <w:t>投标人</w:t>
      </w:r>
      <w:r>
        <w:rPr>
          <w:rFonts w:hint="eastAsia" w:ascii="宋体" w:hAnsi="宋体"/>
        </w:rPr>
        <w:t>希望获得《办法》规定政策支持的，应从制造商处获得充分、准确的信息。对相关制造商信息了解不充分，或者不能确定相关信息真实、准确的，不建议出具《中小企业声明函》。</w:t>
      </w:r>
      <w:bookmarkEnd w:id="4"/>
    </w:p>
    <w:p w14:paraId="5AE5E0C1">
      <w:pPr>
        <w:rPr>
          <w:rFonts w:hint="eastAsia" w:ascii="宋体" w:hAnsi="宋体"/>
          <w:bCs/>
        </w:rPr>
      </w:pPr>
    </w:p>
    <w:p w14:paraId="1C1649E0">
      <w:pPr>
        <w:adjustRightInd w:val="0"/>
        <w:snapToGrid w:val="0"/>
        <w:spacing w:before="50" w:line="360" w:lineRule="auto"/>
        <w:rPr>
          <w:rFonts w:hint="eastAsia" w:ascii="黑体" w:hAnsi="华文中宋"/>
          <w:b/>
          <w:spacing w:val="6"/>
          <w:kern w:val="0"/>
        </w:rPr>
      </w:pPr>
      <w:r>
        <w:rPr>
          <w:rFonts w:hint="eastAsia" w:ascii="宋体" w:hAnsi="宋体"/>
          <w:b/>
          <w:bCs/>
        </w:rPr>
        <w:t>（编制</w:t>
      </w:r>
      <w:r>
        <w:rPr>
          <w:rFonts w:hint="eastAsia" w:ascii="宋体" w:hAnsi="宋体" w:cs="宋体"/>
          <w:b/>
        </w:rPr>
        <w:t>投标文件</w:t>
      </w:r>
      <w:r>
        <w:rPr>
          <w:rFonts w:hint="eastAsia" w:ascii="宋体" w:hAnsi="宋体"/>
          <w:b/>
          <w:bCs/>
        </w:rPr>
        <w:t>时请删除“注”以下的内容）</w:t>
      </w:r>
    </w:p>
    <w:p w14:paraId="000F7A70">
      <w:pPr>
        <w:pStyle w:val="3"/>
        <w:rPr>
          <w:rFonts w:hint="eastAsia" w:ascii="黑体" w:hAnsi="华文中宋"/>
          <w:spacing w:val="6"/>
          <w:kern w:val="0"/>
          <w:sz w:val="21"/>
        </w:rPr>
      </w:pPr>
    </w:p>
    <w:p w14:paraId="5E4315FF"/>
    <w:p w14:paraId="7AE0CB8C">
      <w:pPr>
        <w:pStyle w:val="3"/>
        <w:spacing w:before="0" w:after="0" w:line="240" w:lineRule="auto"/>
        <w:rPr>
          <w:rFonts w:hint="eastAsia" w:ascii="黑体" w:hAnsi="华文中宋"/>
          <w:b w:val="0"/>
          <w:spacing w:val="6"/>
          <w:kern w:val="0"/>
          <w:sz w:val="21"/>
        </w:rPr>
      </w:pPr>
    </w:p>
    <w:p w14:paraId="12432CA4">
      <w:pPr>
        <w:pStyle w:val="3"/>
        <w:spacing w:before="0" w:after="0" w:line="240" w:lineRule="auto"/>
        <w:rPr>
          <w:rFonts w:hint="eastAsia" w:ascii="黑体" w:hAnsi="华文中宋"/>
          <w:b w:val="0"/>
          <w:spacing w:val="6"/>
          <w:kern w:val="0"/>
          <w:sz w:val="21"/>
        </w:rPr>
      </w:pPr>
    </w:p>
    <w:p w14:paraId="75EB16DF">
      <w:pPr>
        <w:rPr>
          <w:rFonts w:hint="eastAsia" w:ascii="黑体" w:hAnsi="华文中宋"/>
          <w:spacing w:val="6"/>
          <w:kern w:val="0"/>
        </w:rPr>
      </w:pPr>
    </w:p>
    <w:p w14:paraId="12BCCC6E">
      <w:pPr>
        <w:pStyle w:val="7"/>
        <w:ind w:firstLine="444"/>
        <w:rPr>
          <w:rFonts w:hint="eastAsia" w:ascii="黑体" w:hAnsi="华文中宋"/>
          <w:spacing w:val="6"/>
          <w:sz w:val="21"/>
        </w:rPr>
      </w:pPr>
    </w:p>
    <w:p w14:paraId="2C8C1CB9">
      <w:pPr>
        <w:pStyle w:val="7"/>
        <w:ind w:firstLine="444"/>
        <w:rPr>
          <w:rFonts w:hint="eastAsia" w:ascii="黑体" w:hAnsi="华文中宋"/>
          <w:spacing w:val="6"/>
          <w:sz w:val="21"/>
        </w:rPr>
      </w:pPr>
    </w:p>
    <w:p w14:paraId="3A9A96C2">
      <w:pPr>
        <w:pStyle w:val="7"/>
        <w:ind w:firstLine="444"/>
        <w:rPr>
          <w:rFonts w:hint="eastAsia" w:ascii="黑体" w:hAnsi="华文中宋"/>
          <w:spacing w:val="6"/>
          <w:sz w:val="21"/>
        </w:rPr>
      </w:pPr>
    </w:p>
    <w:p w14:paraId="09F49FDB">
      <w:pPr>
        <w:pStyle w:val="7"/>
        <w:ind w:firstLine="444"/>
        <w:rPr>
          <w:rFonts w:hint="eastAsia" w:ascii="黑体" w:hAnsi="华文中宋"/>
          <w:spacing w:val="6"/>
          <w:sz w:val="21"/>
        </w:rPr>
      </w:pPr>
    </w:p>
    <w:p w14:paraId="1FCAA0D9">
      <w:pPr>
        <w:pStyle w:val="7"/>
        <w:ind w:firstLine="444"/>
        <w:rPr>
          <w:rFonts w:hint="eastAsia" w:ascii="黑体" w:hAnsi="华文中宋"/>
          <w:spacing w:val="6"/>
          <w:sz w:val="21"/>
        </w:rPr>
      </w:pPr>
    </w:p>
    <w:p w14:paraId="75C906BB">
      <w:pPr>
        <w:pStyle w:val="7"/>
        <w:ind w:firstLine="444"/>
        <w:rPr>
          <w:rFonts w:hint="eastAsia" w:ascii="黑体" w:hAnsi="华文中宋"/>
          <w:spacing w:val="6"/>
          <w:sz w:val="21"/>
        </w:rPr>
      </w:pPr>
    </w:p>
    <w:p w14:paraId="0F34FC10">
      <w:pPr>
        <w:pStyle w:val="7"/>
        <w:ind w:firstLine="444"/>
        <w:rPr>
          <w:rFonts w:hint="eastAsia" w:ascii="黑体" w:hAnsi="华文中宋"/>
          <w:spacing w:val="6"/>
          <w:sz w:val="21"/>
        </w:rPr>
      </w:pPr>
    </w:p>
    <w:p w14:paraId="73E621FD">
      <w:pPr>
        <w:pStyle w:val="7"/>
        <w:ind w:firstLine="444"/>
        <w:rPr>
          <w:rFonts w:hint="eastAsia" w:ascii="黑体" w:hAnsi="华文中宋"/>
          <w:spacing w:val="6"/>
          <w:sz w:val="21"/>
        </w:rPr>
      </w:pPr>
    </w:p>
    <w:p w14:paraId="09484177">
      <w:pPr>
        <w:pStyle w:val="7"/>
        <w:ind w:firstLine="444"/>
        <w:rPr>
          <w:rFonts w:hint="eastAsia" w:ascii="黑体" w:hAnsi="华文中宋"/>
          <w:spacing w:val="6"/>
          <w:sz w:val="21"/>
        </w:rPr>
      </w:pPr>
    </w:p>
    <w:p w14:paraId="6804FEE4">
      <w:pPr>
        <w:pStyle w:val="7"/>
        <w:ind w:firstLine="444"/>
        <w:rPr>
          <w:rFonts w:hint="eastAsia" w:ascii="黑体" w:hAnsi="华文中宋"/>
          <w:spacing w:val="6"/>
          <w:sz w:val="21"/>
        </w:rPr>
      </w:pPr>
    </w:p>
    <w:p w14:paraId="7FCA3AF7">
      <w:pPr>
        <w:pStyle w:val="7"/>
        <w:ind w:firstLine="444"/>
        <w:rPr>
          <w:rFonts w:hint="eastAsia" w:ascii="黑体" w:hAnsi="华文中宋"/>
          <w:spacing w:val="6"/>
          <w:sz w:val="21"/>
        </w:rPr>
      </w:pPr>
    </w:p>
    <w:p w14:paraId="656D331E">
      <w:pPr>
        <w:pStyle w:val="7"/>
        <w:ind w:firstLine="444"/>
        <w:rPr>
          <w:rFonts w:hint="eastAsia" w:ascii="黑体" w:hAnsi="华文中宋"/>
          <w:spacing w:val="6"/>
          <w:sz w:val="21"/>
        </w:rPr>
      </w:pPr>
    </w:p>
    <w:p w14:paraId="120BCEEA">
      <w:pPr>
        <w:pStyle w:val="7"/>
        <w:ind w:firstLine="444"/>
        <w:rPr>
          <w:rFonts w:hint="eastAsia" w:ascii="黑体" w:hAnsi="华文中宋"/>
          <w:spacing w:val="6"/>
          <w:sz w:val="21"/>
        </w:rPr>
      </w:pPr>
    </w:p>
    <w:p w14:paraId="74EE0892">
      <w:pPr>
        <w:pStyle w:val="7"/>
        <w:ind w:firstLine="444"/>
        <w:rPr>
          <w:rFonts w:hint="eastAsia" w:ascii="黑体" w:hAnsi="华文中宋"/>
          <w:spacing w:val="6"/>
          <w:sz w:val="21"/>
        </w:rPr>
      </w:pPr>
    </w:p>
    <w:p w14:paraId="07B228E6">
      <w:pPr>
        <w:pStyle w:val="7"/>
        <w:ind w:firstLine="444"/>
        <w:rPr>
          <w:rFonts w:hint="eastAsia" w:ascii="黑体" w:hAnsi="华文中宋"/>
          <w:spacing w:val="6"/>
          <w:sz w:val="21"/>
        </w:rPr>
      </w:pPr>
    </w:p>
    <w:p w14:paraId="1B2D61DD">
      <w:pPr>
        <w:pStyle w:val="7"/>
        <w:ind w:firstLine="444"/>
        <w:rPr>
          <w:rFonts w:hint="eastAsia" w:ascii="黑体" w:hAnsi="华文中宋"/>
          <w:spacing w:val="6"/>
          <w:sz w:val="21"/>
        </w:rPr>
      </w:pPr>
    </w:p>
    <w:p w14:paraId="03BFAA07">
      <w:pPr>
        <w:pStyle w:val="7"/>
        <w:ind w:firstLine="444"/>
        <w:rPr>
          <w:rFonts w:hint="eastAsia" w:ascii="黑体" w:hAnsi="华文中宋"/>
          <w:spacing w:val="6"/>
          <w:sz w:val="21"/>
        </w:rPr>
      </w:pPr>
    </w:p>
    <w:p w14:paraId="759B288C">
      <w:pPr>
        <w:pStyle w:val="7"/>
        <w:ind w:firstLine="444"/>
        <w:rPr>
          <w:rFonts w:hint="eastAsia" w:ascii="黑体" w:hAnsi="华文中宋"/>
          <w:spacing w:val="6"/>
          <w:sz w:val="21"/>
        </w:rPr>
      </w:pPr>
    </w:p>
    <w:p w14:paraId="3216474D">
      <w:pPr>
        <w:pStyle w:val="7"/>
        <w:ind w:firstLine="444"/>
        <w:rPr>
          <w:rFonts w:hint="eastAsia" w:ascii="黑体" w:hAnsi="华文中宋"/>
          <w:spacing w:val="6"/>
          <w:sz w:val="21"/>
        </w:rPr>
      </w:pPr>
    </w:p>
    <w:p w14:paraId="4A03599F">
      <w:pPr>
        <w:pStyle w:val="3"/>
        <w:spacing w:before="0" w:after="0" w:line="240" w:lineRule="auto"/>
        <w:rPr>
          <w:rFonts w:hint="eastAsia" w:ascii="黑体" w:hAnsi="华文中宋"/>
          <w:b w:val="0"/>
          <w:spacing w:val="6"/>
          <w:kern w:val="0"/>
          <w:sz w:val="21"/>
        </w:rPr>
      </w:pPr>
    </w:p>
    <w:p w14:paraId="11BD9C5F"/>
    <w:p w14:paraId="69867F40">
      <w:pPr>
        <w:pStyle w:val="3"/>
        <w:spacing w:before="0" w:after="0" w:line="240" w:lineRule="auto"/>
        <w:rPr>
          <w:rFonts w:hint="eastAsia" w:ascii="黑体" w:hAnsi="宋体"/>
          <w:b w:val="0"/>
          <w:spacing w:val="6"/>
          <w:sz w:val="21"/>
        </w:rPr>
      </w:pPr>
      <w:r>
        <w:rPr>
          <w:rFonts w:hint="eastAsia" w:ascii="黑体" w:hAnsi="华文中宋"/>
          <w:b w:val="0"/>
          <w:spacing w:val="6"/>
          <w:kern w:val="0"/>
          <w:sz w:val="21"/>
        </w:rPr>
        <w:t>附件10</w:t>
      </w:r>
      <w:r>
        <w:rPr>
          <w:rFonts w:ascii="黑体" w:hAnsi="华文中宋"/>
          <w:b w:val="0"/>
          <w:spacing w:val="6"/>
          <w:kern w:val="0"/>
          <w:sz w:val="21"/>
        </w:rPr>
        <w:t xml:space="preserve">-2 </w:t>
      </w:r>
      <w:r>
        <w:rPr>
          <w:rFonts w:hint="eastAsia" w:ascii="黑体" w:hAnsi="宋体"/>
          <w:b w:val="0"/>
          <w:spacing w:val="6"/>
          <w:sz w:val="21"/>
        </w:rPr>
        <w:t>残疾人福利性单位声明函</w:t>
      </w:r>
      <w:bookmarkEnd w:id="3"/>
    </w:p>
    <w:p w14:paraId="41E53631">
      <w:pPr>
        <w:widowControl w:val="0"/>
        <w:adjustRightInd w:val="0"/>
        <w:snapToGrid w:val="0"/>
        <w:spacing w:line="360" w:lineRule="auto"/>
        <w:jc w:val="center"/>
        <w:rPr>
          <w:rFonts w:hint="eastAsia" w:ascii="黑体" w:hAnsi="黑体" w:eastAsia="黑体"/>
          <w:b/>
          <w:spacing w:val="6"/>
          <w:sz w:val="28"/>
          <w:szCs w:val="24"/>
        </w:rPr>
      </w:pPr>
    </w:p>
    <w:p w14:paraId="5DA99ED0">
      <w:pPr>
        <w:widowControl w:val="0"/>
        <w:adjustRightInd w:val="0"/>
        <w:snapToGrid w:val="0"/>
        <w:spacing w:line="360" w:lineRule="auto"/>
        <w:jc w:val="center"/>
        <w:rPr>
          <w:rFonts w:hint="eastAsia" w:ascii="黑体" w:hAnsi="黑体" w:eastAsia="黑体"/>
          <w:b/>
          <w:spacing w:val="6"/>
          <w:sz w:val="28"/>
          <w:szCs w:val="24"/>
        </w:rPr>
      </w:pPr>
      <w:r>
        <w:rPr>
          <w:rFonts w:hint="eastAsia" w:ascii="黑体" w:hAnsi="黑体" w:eastAsia="黑体"/>
          <w:b/>
          <w:spacing w:val="6"/>
          <w:sz w:val="28"/>
          <w:szCs w:val="24"/>
        </w:rPr>
        <w:t>残疾人福利性单位声明函</w:t>
      </w:r>
    </w:p>
    <w:p w14:paraId="0125F88A">
      <w:pPr>
        <w:widowControl w:val="0"/>
        <w:adjustRightInd w:val="0"/>
        <w:snapToGrid w:val="0"/>
        <w:spacing w:line="360" w:lineRule="auto"/>
        <w:jc w:val="center"/>
        <w:rPr>
          <w:rFonts w:ascii="宋体"/>
          <w:b/>
          <w:spacing w:val="6"/>
          <w:szCs w:val="24"/>
        </w:rPr>
      </w:pPr>
      <w:r>
        <w:rPr>
          <w:rFonts w:ascii="宋体" w:hAnsi="宋体"/>
          <w:b/>
          <w:spacing w:val="6"/>
          <w:szCs w:val="24"/>
        </w:rPr>
        <w:t>(</w:t>
      </w:r>
      <w:r>
        <w:rPr>
          <w:rFonts w:hint="eastAsia" w:ascii="宋体" w:hAnsi="宋体"/>
          <w:b/>
          <w:spacing w:val="6"/>
          <w:szCs w:val="24"/>
        </w:rPr>
        <w:t>不属于残疾人福利性单位的无需填写</w:t>
      </w:r>
      <w:r>
        <w:rPr>
          <w:rFonts w:ascii="宋体" w:hAnsi="宋体"/>
          <w:b/>
          <w:spacing w:val="6"/>
          <w:szCs w:val="24"/>
        </w:rPr>
        <w:t>)</w:t>
      </w:r>
    </w:p>
    <w:p w14:paraId="442D3DF8">
      <w:pPr>
        <w:widowControl w:val="0"/>
        <w:adjustRightInd w:val="0"/>
        <w:snapToGrid w:val="0"/>
        <w:spacing w:line="360" w:lineRule="auto"/>
        <w:ind w:firstLine="444" w:firstLineChars="200"/>
        <w:rPr>
          <w:rFonts w:ascii="宋体"/>
          <w:spacing w:val="6"/>
          <w:szCs w:val="24"/>
        </w:rPr>
      </w:pPr>
    </w:p>
    <w:p w14:paraId="063282CA">
      <w:pPr>
        <w:widowControl w:val="0"/>
        <w:adjustRightInd w:val="0"/>
        <w:snapToGrid w:val="0"/>
        <w:spacing w:line="360" w:lineRule="auto"/>
        <w:ind w:firstLine="444" w:firstLineChars="200"/>
        <w:rPr>
          <w:rFonts w:ascii="宋体"/>
          <w:spacing w:val="6"/>
          <w:szCs w:val="24"/>
        </w:rPr>
      </w:pPr>
      <w:r>
        <w:rPr>
          <w:rFonts w:hint="eastAsia" w:ascii="宋体" w:hAnsi="宋体"/>
          <w:spacing w:val="6"/>
          <w:szCs w:val="24"/>
        </w:rPr>
        <w:t>本单位郑重声明，根据《财政部</w:t>
      </w:r>
      <w:r>
        <w:rPr>
          <w:rFonts w:ascii="宋体" w:hAnsi="宋体"/>
          <w:spacing w:val="6"/>
          <w:szCs w:val="24"/>
        </w:rPr>
        <w:t xml:space="preserve"> </w:t>
      </w:r>
      <w:r>
        <w:rPr>
          <w:rFonts w:hint="eastAsia" w:ascii="宋体" w:hAnsi="宋体"/>
          <w:spacing w:val="6"/>
          <w:szCs w:val="24"/>
        </w:rPr>
        <w:t>民政部</w:t>
      </w:r>
      <w:r>
        <w:rPr>
          <w:rFonts w:ascii="宋体" w:hAnsi="宋体"/>
          <w:spacing w:val="6"/>
          <w:szCs w:val="24"/>
        </w:rPr>
        <w:t xml:space="preserve"> </w:t>
      </w:r>
      <w:r>
        <w:rPr>
          <w:rFonts w:hint="eastAsia" w:ascii="宋体" w:hAnsi="宋体"/>
          <w:spacing w:val="6"/>
          <w:szCs w:val="24"/>
        </w:rPr>
        <w:t>中国残疾人联合会关于促进残疾人就业政府采购政策的通知》（财库</w:t>
      </w:r>
      <w:r>
        <w:rPr>
          <w:rFonts w:hint="eastAsia" w:ascii="宋体" w:hAnsi="宋体"/>
          <w:szCs w:val="24"/>
        </w:rPr>
        <w:t>〔</w:t>
      </w:r>
      <w:r>
        <w:rPr>
          <w:rFonts w:ascii="宋体" w:hAnsi="宋体"/>
          <w:szCs w:val="24"/>
        </w:rPr>
        <w:t>2017</w:t>
      </w:r>
      <w:r>
        <w:rPr>
          <w:rFonts w:hint="eastAsia" w:ascii="宋体" w:hAnsi="宋体"/>
          <w:szCs w:val="24"/>
        </w:rPr>
        <w:t>〕</w:t>
      </w:r>
      <w:r>
        <w:rPr>
          <w:rFonts w:ascii="宋体" w:hAnsi="宋体"/>
          <w:szCs w:val="24"/>
        </w:rPr>
        <w:t>141</w:t>
      </w:r>
      <w:r>
        <w:rPr>
          <w:rFonts w:hint="eastAsia" w:ascii="宋体" w:hAnsi="宋体"/>
          <w:spacing w:val="6"/>
          <w:szCs w:val="24"/>
        </w:rPr>
        <w:t>号）的规定，本单位为符合条件的残疾人福利性单位，且本单位参加</w:t>
      </w:r>
      <w:r>
        <w:rPr>
          <w:rFonts w:ascii="宋体" w:hAnsi="宋体"/>
          <w:spacing w:val="6"/>
          <w:szCs w:val="24"/>
        </w:rPr>
        <w:t>______</w:t>
      </w:r>
      <w:r>
        <w:rPr>
          <w:rFonts w:hint="eastAsia" w:ascii="宋体" w:hAnsi="宋体"/>
          <w:spacing w:val="6"/>
          <w:szCs w:val="24"/>
        </w:rPr>
        <w:t>单位的</w:t>
      </w:r>
      <w:r>
        <w:rPr>
          <w:rFonts w:ascii="宋体" w:hAnsi="宋体"/>
          <w:spacing w:val="6"/>
          <w:szCs w:val="24"/>
        </w:rPr>
        <w:t>______</w:t>
      </w:r>
      <w:r>
        <w:rPr>
          <w:rFonts w:hint="eastAsia" w:ascii="宋体" w:hAnsi="宋体"/>
          <w:spacing w:val="6"/>
          <w:szCs w:val="24"/>
        </w:rPr>
        <w:t>项目采购活动提供本单位制造的货物（由本单位承担工程</w:t>
      </w:r>
      <w:r>
        <w:rPr>
          <w:rFonts w:ascii="宋体" w:hAnsi="宋体"/>
          <w:spacing w:val="6"/>
          <w:szCs w:val="24"/>
        </w:rPr>
        <w:t>/</w:t>
      </w:r>
      <w:r>
        <w:rPr>
          <w:rFonts w:hint="eastAsia" w:ascii="宋体" w:hAnsi="宋体"/>
          <w:spacing w:val="6"/>
          <w:szCs w:val="24"/>
        </w:rPr>
        <w:t>提供服务），或者提供其他残疾人福利性单位制造的货物（不包括使用非残疾人福利性单位注册商标的货物）。</w:t>
      </w:r>
    </w:p>
    <w:p w14:paraId="37F6E19A">
      <w:pPr>
        <w:widowControl w:val="0"/>
        <w:adjustRightInd w:val="0"/>
        <w:snapToGrid w:val="0"/>
        <w:spacing w:line="360" w:lineRule="auto"/>
        <w:ind w:firstLine="444" w:firstLineChars="200"/>
        <w:rPr>
          <w:rFonts w:ascii="宋体"/>
          <w:spacing w:val="6"/>
          <w:szCs w:val="24"/>
        </w:rPr>
      </w:pPr>
      <w:r>
        <w:rPr>
          <w:rFonts w:hint="eastAsia" w:ascii="宋体" w:hAnsi="宋体"/>
          <w:spacing w:val="6"/>
          <w:szCs w:val="24"/>
        </w:rPr>
        <w:t>本单位对上述声明的真实性负责。如有虚假，将依法承担相应责任。</w:t>
      </w:r>
    </w:p>
    <w:p w14:paraId="6BDEE4BC">
      <w:pPr>
        <w:widowControl w:val="0"/>
        <w:adjustRightInd w:val="0"/>
        <w:snapToGrid w:val="0"/>
        <w:spacing w:line="360" w:lineRule="auto"/>
        <w:ind w:firstLine="444" w:firstLineChars="200"/>
        <w:rPr>
          <w:rFonts w:ascii="宋体"/>
          <w:spacing w:val="6"/>
          <w:szCs w:val="24"/>
        </w:rPr>
      </w:pPr>
    </w:p>
    <w:p w14:paraId="03834704">
      <w:pPr>
        <w:widowControl w:val="0"/>
        <w:adjustRightInd w:val="0"/>
        <w:snapToGrid w:val="0"/>
        <w:spacing w:line="360" w:lineRule="auto"/>
        <w:ind w:firstLine="444" w:firstLineChars="200"/>
        <w:rPr>
          <w:rFonts w:ascii="宋体"/>
          <w:spacing w:val="6"/>
          <w:szCs w:val="24"/>
        </w:rPr>
      </w:pPr>
    </w:p>
    <w:p w14:paraId="36DF24FF">
      <w:pPr>
        <w:widowControl w:val="0"/>
        <w:tabs>
          <w:tab w:val="left" w:pos="4860"/>
        </w:tabs>
        <w:adjustRightInd w:val="0"/>
        <w:snapToGrid w:val="0"/>
        <w:spacing w:line="360" w:lineRule="auto"/>
        <w:ind w:right="1560" w:firstLine="444" w:firstLineChars="200"/>
        <w:jc w:val="center"/>
        <w:rPr>
          <w:rFonts w:ascii="宋体"/>
          <w:spacing w:val="6"/>
          <w:szCs w:val="24"/>
          <w:u w:val="single"/>
        </w:rPr>
      </w:pPr>
      <w:r>
        <w:rPr>
          <w:rFonts w:ascii="宋体" w:hAnsi="宋体"/>
          <w:spacing w:val="6"/>
          <w:szCs w:val="24"/>
        </w:rPr>
        <w:t xml:space="preserve">               </w:t>
      </w:r>
      <w:r>
        <w:rPr>
          <w:rFonts w:hint="eastAsia" w:ascii="宋体" w:hAnsi="宋体"/>
          <w:spacing w:val="6"/>
          <w:szCs w:val="24"/>
        </w:rPr>
        <w:t>单位名称（盖章）：</w:t>
      </w:r>
      <w:r>
        <w:rPr>
          <w:rFonts w:hint="eastAsia" w:ascii="宋体" w:hAnsi="宋体"/>
          <w:spacing w:val="6"/>
          <w:szCs w:val="24"/>
          <w:u w:val="single"/>
        </w:rPr>
        <w:t xml:space="preserve">                 </w:t>
      </w:r>
    </w:p>
    <w:p w14:paraId="7F7AC014">
      <w:pPr>
        <w:widowControl w:val="0"/>
        <w:tabs>
          <w:tab w:val="left" w:pos="4860"/>
        </w:tabs>
        <w:adjustRightInd w:val="0"/>
        <w:snapToGrid w:val="0"/>
        <w:spacing w:line="360" w:lineRule="auto"/>
        <w:ind w:right="1560" w:firstLine="444" w:firstLineChars="200"/>
        <w:jc w:val="center"/>
        <w:rPr>
          <w:rFonts w:ascii="宋体"/>
          <w:spacing w:val="6"/>
          <w:szCs w:val="24"/>
        </w:rPr>
      </w:pPr>
      <w:r>
        <w:rPr>
          <w:rFonts w:ascii="宋体" w:hAnsi="宋体"/>
          <w:spacing w:val="6"/>
          <w:szCs w:val="24"/>
        </w:rPr>
        <w:t xml:space="preserve">       </w:t>
      </w:r>
      <w:r>
        <w:rPr>
          <w:rFonts w:hint="eastAsia" w:ascii="宋体" w:hAnsi="宋体"/>
          <w:spacing w:val="6"/>
          <w:szCs w:val="24"/>
        </w:rPr>
        <w:t xml:space="preserve">                  日期：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p>
    <w:p w14:paraId="4C5E0CAD">
      <w:pPr>
        <w:adjustRightInd w:val="0"/>
        <w:snapToGrid w:val="0"/>
        <w:spacing w:line="360" w:lineRule="auto"/>
        <w:jc w:val="left"/>
        <w:rPr>
          <w:rFonts w:ascii="宋体"/>
          <w:kern w:val="0"/>
          <w:szCs w:val="24"/>
        </w:rPr>
      </w:pPr>
    </w:p>
    <w:p w14:paraId="468D6ACC">
      <w:pPr>
        <w:jc w:val="left"/>
        <w:rPr>
          <w:rFonts w:hint="eastAsia" w:ascii="黑体" w:hAnsi="宋体"/>
          <w:bCs/>
        </w:rPr>
      </w:pPr>
      <w:r>
        <w:rPr>
          <w:rFonts w:ascii="黑体" w:hAnsi="华文中宋" w:eastAsia="黑体"/>
          <w:b/>
          <w:spacing w:val="6"/>
          <w:kern w:val="0"/>
          <w:szCs w:val="24"/>
        </w:rPr>
        <w:br w:type="page"/>
      </w:r>
      <w:bookmarkStart w:id="5" w:name="_Toc29197"/>
      <w:r>
        <w:rPr>
          <w:rFonts w:hint="eastAsia" w:ascii="黑体" w:hAnsi="宋体"/>
          <w:bCs/>
          <w:kern w:val="0"/>
        </w:rPr>
        <w:t>附件10</w:t>
      </w:r>
      <w:r>
        <w:rPr>
          <w:rFonts w:ascii="黑体" w:hAnsi="宋体"/>
          <w:bCs/>
          <w:kern w:val="0"/>
        </w:rPr>
        <w:t xml:space="preserve">-3 </w:t>
      </w:r>
      <w:r>
        <w:rPr>
          <w:rFonts w:hint="eastAsia" w:ascii="黑体" w:hAnsi="宋体"/>
          <w:bCs/>
        </w:rPr>
        <w:t>监狱企业证明资料</w:t>
      </w:r>
      <w:bookmarkEnd w:id="5"/>
    </w:p>
    <w:p w14:paraId="770EFAC2">
      <w:pPr>
        <w:widowControl w:val="0"/>
        <w:adjustRightInd w:val="0"/>
        <w:snapToGrid w:val="0"/>
        <w:spacing w:line="360" w:lineRule="auto"/>
        <w:jc w:val="center"/>
        <w:rPr>
          <w:rFonts w:hint="eastAsia" w:ascii="黑体" w:hAnsi="宋体" w:eastAsia="黑体"/>
          <w:b/>
          <w:sz w:val="28"/>
          <w:szCs w:val="24"/>
        </w:rPr>
      </w:pPr>
      <w:r>
        <w:rPr>
          <w:rFonts w:hint="eastAsia" w:ascii="黑体" w:hAnsi="宋体"/>
          <w:b/>
          <w:sz w:val="28"/>
          <w:szCs w:val="24"/>
        </w:rPr>
        <w:t>监狱企业证明资料</w:t>
      </w:r>
    </w:p>
    <w:p w14:paraId="585836ED">
      <w:pPr>
        <w:widowControl w:val="0"/>
        <w:adjustRightInd w:val="0"/>
        <w:snapToGrid w:val="0"/>
        <w:spacing w:line="360" w:lineRule="auto"/>
        <w:jc w:val="center"/>
        <w:rPr>
          <w:rFonts w:ascii="宋体"/>
          <w:b/>
          <w:spacing w:val="6"/>
          <w:szCs w:val="24"/>
        </w:rPr>
      </w:pPr>
      <w:r>
        <w:rPr>
          <w:rFonts w:ascii="宋体" w:hAnsi="宋体"/>
          <w:b/>
          <w:spacing w:val="6"/>
          <w:szCs w:val="24"/>
        </w:rPr>
        <w:t>(</w:t>
      </w:r>
      <w:r>
        <w:rPr>
          <w:rFonts w:hint="eastAsia" w:ascii="宋体" w:hAnsi="宋体"/>
          <w:b/>
          <w:spacing w:val="6"/>
          <w:szCs w:val="24"/>
        </w:rPr>
        <w:t>不属于监狱企业的无需提供</w:t>
      </w:r>
      <w:r>
        <w:rPr>
          <w:rFonts w:ascii="宋体" w:hAnsi="宋体"/>
          <w:b/>
          <w:spacing w:val="6"/>
          <w:szCs w:val="24"/>
        </w:rPr>
        <w:t>)</w:t>
      </w:r>
    </w:p>
    <w:p w14:paraId="32F6C1A7">
      <w:pPr>
        <w:widowControl w:val="0"/>
        <w:adjustRightInd w:val="0"/>
        <w:snapToGrid w:val="0"/>
        <w:spacing w:line="360" w:lineRule="auto"/>
        <w:rPr>
          <w:rFonts w:ascii="宋体"/>
          <w:szCs w:val="24"/>
        </w:rPr>
      </w:pPr>
    </w:p>
    <w:p w14:paraId="65145791">
      <w:r>
        <w:rPr>
          <w:rFonts w:hint="eastAsia" w:ascii="宋体" w:hAnsi="宋体"/>
          <w:spacing w:val="6"/>
          <w:kern w:val="0"/>
          <w:szCs w:val="24"/>
        </w:rPr>
        <w:t>备注：</w:t>
      </w:r>
      <w:r>
        <w:rPr>
          <w:rFonts w:hint="eastAsia" w:ascii="宋体" w:hAnsi="宋体"/>
          <w:szCs w:val="24"/>
        </w:rPr>
        <w:t>按</w:t>
      </w:r>
      <w:r>
        <w:rPr>
          <w:rFonts w:hint="eastAsia" w:ascii="宋体" w:hAnsi="宋体"/>
          <w:spacing w:val="6"/>
          <w:szCs w:val="24"/>
        </w:rPr>
        <w:t>《</w:t>
      </w:r>
      <w:r>
        <w:rPr>
          <w:rFonts w:hint="eastAsia" w:ascii="宋体" w:hAnsi="宋体"/>
          <w:szCs w:val="24"/>
        </w:rPr>
        <w:t>财政部</w:t>
      </w:r>
      <w:r>
        <w:rPr>
          <w:rFonts w:ascii="宋体" w:hAnsi="宋体"/>
          <w:szCs w:val="24"/>
        </w:rPr>
        <w:t xml:space="preserve"> </w:t>
      </w:r>
      <w:r>
        <w:rPr>
          <w:rFonts w:hint="eastAsia" w:ascii="宋体" w:hAnsi="宋体"/>
          <w:szCs w:val="24"/>
        </w:rPr>
        <w:t>司法部关于政府采购支持监狱企业发展有关问题的通知</w:t>
      </w:r>
      <w:r>
        <w:rPr>
          <w:rFonts w:hint="eastAsia" w:ascii="宋体" w:hAnsi="宋体"/>
          <w:spacing w:val="6"/>
          <w:szCs w:val="24"/>
        </w:rPr>
        <w:t>》</w:t>
      </w:r>
      <w:r>
        <w:rPr>
          <w:rFonts w:ascii="宋体" w:hAnsi="宋体"/>
          <w:szCs w:val="24"/>
        </w:rPr>
        <w:t>(</w:t>
      </w:r>
      <w:r>
        <w:rPr>
          <w:rFonts w:hint="eastAsia" w:ascii="宋体" w:hAnsi="宋体"/>
          <w:szCs w:val="24"/>
        </w:rPr>
        <w:t>财库〔</w:t>
      </w:r>
      <w:r>
        <w:rPr>
          <w:rFonts w:ascii="宋体" w:hAnsi="宋体"/>
          <w:szCs w:val="24"/>
        </w:rPr>
        <w:t>2014</w:t>
      </w:r>
      <w:r>
        <w:rPr>
          <w:rFonts w:hint="eastAsia" w:ascii="宋体" w:hAnsi="宋体"/>
          <w:szCs w:val="24"/>
        </w:rPr>
        <w:t>〕</w:t>
      </w:r>
      <w:r>
        <w:rPr>
          <w:rFonts w:ascii="宋体" w:hAnsi="宋体"/>
          <w:szCs w:val="24"/>
        </w:rPr>
        <w:t>68</w:t>
      </w:r>
      <w:r>
        <w:rPr>
          <w:rFonts w:hint="eastAsia" w:ascii="宋体" w:hAnsi="宋体"/>
          <w:szCs w:val="24"/>
        </w:rPr>
        <w:t>号</w:t>
      </w:r>
      <w:r>
        <w:rPr>
          <w:rFonts w:ascii="宋体" w:hAnsi="宋体"/>
          <w:szCs w:val="24"/>
        </w:rPr>
        <w:t>)</w:t>
      </w:r>
      <w:r>
        <w:rPr>
          <w:rFonts w:hint="eastAsia" w:ascii="宋体" w:hAnsi="宋体"/>
          <w:szCs w:val="24"/>
        </w:rPr>
        <w:t>文件规定提供证明文件（复印件）。</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26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0"/>
    <w:pPr>
      <w:keepNext/>
      <w:keepLines/>
      <w:widowControl w:val="0"/>
      <w:spacing w:before="260" w:after="260" w:line="416" w:lineRule="auto"/>
      <w:outlineLvl w:val="2"/>
    </w:pPr>
    <w:rPr>
      <w:b/>
      <w:sz w:val="32"/>
      <w:szCs w:val="24"/>
    </w:rPr>
  </w:style>
  <w:style w:type="paragraph" w:styleId="3">
    <w:name w:val="heading 4"/>
    <w:basedOn w:val="1"/>
    <w:next w:val="1"/>
    <w:qFormat/>
    <w:uiPriority w:val="0"/>
    <w:pPr>
      <w:keepNext/>
      <w:keepLines/>
      <w:widowControl w:val="0"/>
      <w:spacing w:before="280" w:after="290" w:line="376" w:lineRule="auto"/>
      <w:outlineLvl w:val="3"/>
    </w:pPr>
    <w:rPr>
      <w:rFonts w:ascii="Arial" w:hAnsi="Arial" w:eastAsia="黑体"/>
      <w:b/>
      <w:sz w:val="28"/>
      <w:szCs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customStyle="1" w:styleId="6">
    <w:name w:val="NormalCharacter"/>
    <w:autoRedefine/>
    <w:semiHidden/>
    <w:qFormat/>
    <w:uiPriority w:val="0"/>
  </w:style>
  <w:style w:type="paragraph" w:customStyle="1" w:styleId="7">
    <w:name w:val="列出段落1"/>
    <w:basedOn w:val="8"/>
    <w:autoRedefine/>
    <w:qFormat/>
    <w:uiPriority w:val="0"/>
    <w:pPr>
      <w:widowControl/>
      <w:spacing w:line="300" w:lineRule="auto"/>
      <w:ind w:firstLine="420" w:firstLineChars="200"/>
    </w:pPr>
    <w:rPr>
      <w:rFonts w:ascii="Arial" w:hAnsi="Arial"/>
      <w:kern w:val="0"/>
      <w:sz w:val="18"/>
      <w:szCs w:val="20"/>
    </w:rPr>
  </w:style>
  <w:style w:type="paragraph" w:customStyle="1" w:styleId="8">
    <w:name w:val="正文_10_42"/>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2026-07-31T03:21:40Z</dcterms:created>
  <dc:creator>Administrator</dc:creator>
  <cp:lastModifiedBy>Administrator</cp:lastModifiedBy>
  <dcterms:modified xsi:type="dcterms:W3CDTF">2026-07-31T03:21:46Z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eyJoZGlkIjoiYjg2ZTlkNzYzMWNiYWIzNDcxZjkwYjNhNDJlZDMzYmQiLCJ1c2VySWQiOiIxMTQ2NjExMTA2In0=</vt:lpwstr>
  </property>
  <property fmtid="{D5CDD505-2E9C-101B-9397-08002B2CF9AE}" pid="4" name="ICV">
    <vt:lpwstr>F4889086AA564D52A06DD47502C271F3_12</vt:lpwstr>
  </property>
</Properties>
</file>