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7F40EA">
      <w:pPr>
        <w:pStyle w:val="2"/>
        <w:adjustRightInd w:val="0"/>
        <w:snapToGrid w:val="0"/>
        <w:spacing w:before="156" w:beforeLines="50" w:after="0" w:line="360" w:lineRule="auto"/>
        <w:jc w:val="center"/>
        <w:rPr>
          <w:rFonts w:hint="eastAsia" w:ascii="黑体" w:hAnsi="黑体" w:eastAsia="黑体"/>
          <w:sz w:val="28"/>
        </w:rPr>
      </w:pPr>
      <w:r>
        <w:rPr>
          <w:rFonts w:hint="eastAsia" w:ascii="黑体" w:hAnsi="黑体" w:eastAsia="黑体"/>
          <w:sz w:val="28"/>
        </w:rPr>
        <w:t>七、采购需求响应</w:t>
      </w:r>
    </w:p>
    <w:p w14:paraId="668034BA">
      <w:pPr>
        <w:widowControl w:val="0"/>
        <w:adjustRightInd w:val="0"/>
        <w:snapToGrid w:val="0"/>
        <w:spacing w:line="360" w:lineRule="auto"/>
        <w:rPr>
          <w:rFonts w:ascii="宋体"/>
          <w:b/>
          <w:szCs w:val="24"/>
        </w:rPr>
      </w:pPr>
    </w:p>
    <w:p w14:paraId="568512CA">
      <w:pPr>
        <w:widowControl w:val="0"/>
        <w:adjustRightInd w:val="0"/>
        <w:snapToGrid w:val="0"/>
        <w:spacing w:line="360" w:lineRule="auto"/>
        <w:rPr>
          <w:rFonts w:eastAsia="Times New Roman"/>
          <w:b/>
          <w:szCs w:val="24"/>
        </w:rPr>
      </w:pPr>
      <w:r>
        <w:rPr>
          <w:rFonts w:hint="eastAsia" w:ascii="宋体" w:hAnsi="宋体"/>
          <w:b/>
          <w:szCs w:val="24"/>
        </w:rPr>
        <w:t>编制说明</w:t>
      </w:r>
      <w:r>
        <w:rPr>
          <w:rFonts w:hint="eastAsia" w:ascii="宋体" w:hAnsi="宋体"/>
          <w:szCs w:val="24"/>
        </w:rPr>
        <w:t>：</w:t>
      </w:r>
      <w:r>
        <w:rPr>
          <w:rFonts w:hint="eastAsia"/>
          <w:b/>
          <w:szCs w:val="24"/>
        </w:rPr>
        <w:t>投标人应按招标文件第四章评审办法和第五章采购需求自行编写投标文件（其内容包括但不限于详细的设计效果深化方案、多媒体演示片、项目实施方案等，格式自拟）。</w:t>
      </w:r>
    </w:p>
    <w:p w14:paraId="51A76EF0">
      <w:pPr>
        <w:pStyle w:val="4"/>
        <w:adjustRightInd w:val="0"/>
        <w:snapToGrid w:val="0"/>
        <w:spacing w:line="360" w:lineRule="auto"/>
        <w:ind w:left="-88" w:leftChars="-42"/>
        <w:rPr>
          <w:rFonts w:ascii="宋体"/>
          <w:sz w:val="21"/>
        </w:rPr>
      </w:pPr>
    </w:p>
    <w:p w14:paraId="55983536">
      <w:pPr>
        <w:widowControl w:val="0"/>
        <w:rPr>
          <w:rFonts w:eastAsia="Times New Roman"/>
          <w:szCs w:val="24"/>
        </w:rPr>
      </w:pPr>
    </w:p>
    <w:p w14:paraId="0A1D3AE2">
      <w:pPr>
        <w:pStyle w:val="4"/>
        <w:adjustRightInd w:val="0"/>
        <w:snapToGrid w:val="0"/>
        <w:spacing w:line="360" w:lineRule="auto"/>
        <w:ind w:left="-88" w:leftChars="-42"/>
        <w:rPr>
          <w:rFonts w:ascii="宋体"/>
          <w:sz w:val="21"/>
        </w:rPr>
      </w:pPr>
    </w:p>
    <w:p w14:paraId="392BD88B">
      <w:pPr>
        <w:widowControl w:val="0"/>
        <w:rPr>
          <w:rFonts w:eastAsia="Times New Roman"/>
          <w:szCs w:val="24"/>
        </w:rPr>
      </w:pPr>
    </w:p>
    <w:p w14:paraId="04D563A1">
      <w:pPr>
        <w:widowControl w:val="0"/>
        <w:rPr>
          <w:rFonts w:eastAsia="Times New Roman"/>
          <w:szCs w:val="24"/>
        </w:rPr>
      </w:pPr>
    </w:p>
    <w:p w14:paraId="7FC01A86">
      <w:pPr>
        <w:widowControl w:val="0"/>
        <w:adjustRightInd w:val="0"/>
        <w:snapToGrid w:val="0"/>
        <w:spacing w:line="360" w:lineRule="auto"/>
        <w:rPr>
          <w:rFonts w:ascii="宋体"/>
          <w:szCs w:val="24"/>
          <w:u w:val="single"/>
        </w:rPr>
      </w:pPr>
      <w:r>
        <w:rPr>
          <w:rFonts w:hint="eastAsia" w:ascii="宋体" w:hAnsi="宋体"/>
          <w:szCs w:val="24"/>
        </w:rPr>
        <w:t>投标人名称（盖单位章）：</w:t>
      </w:r>
      <w:r>
        <w:rPr>
          <w:rFonts w:hint="eastAsia" w:ascii="宋体" w:hAnsi="宋体"/>
          <w:szCs w:val="24"/>
          <w:u w:val="single"/>
        </w:rPr>
        <w:t xml:space="preserve">              </w:t>
      </w:r>
    </w:p>
    <w:p w14:paraId="6CA8382D">
      <w:pPr>
        <w:widowControl w:val="0"/>
        <w:adjustRightInd w:val="0"/>
        <w:snapToGrid w:val="0"/>
        <w:spacing w:line="360" w:lineRule="auto"/>
        <w:rPr>
          <w:rFonts w:ascii="宋体"/>
          <w:szCs w:val="24"/>
          <w:u w:val="single"/>
        </w:rPr>
      </w:pPr>
      <w:r>
        <w:rPr>
          <w:rFonts w:hint="eastAsia" w:ascii="宋体" w:hAnsi="宋体"/>
          <w:spacing w:val="-2"/>
          <w:kern w:val="0"/>
          <w:szCs w:val="24"/>
        </w:rPr>
        <w:t>法</w:t>
      </w:r>
      <w:r>
        <w:rPr>
          <w:rFonts w:hint="eastAsia" w:ascii="宋体" w:hAnsi="宋体"/>
          <w:kern w:val="0"/>
          <w:szCs w:val="24"/>
        </w:rPr>
        <w:t>定</w:t>
      </w:r>
      <w:r>
        <w:rPr>
          <w:rFonts w:hint="eastAsia" w:ascii="宋体" w:hAnsi="宋体"/>
          <w:spacing w:val="-2"/>
          <w:kern w:val="0"/>
          <w:szCs w:val="24"/>
        </w:rPr>
        <w:t>代</w:t>
      </w:r>
      <w:r>
        <w:rPr>
          <w:rFonts w:hint="eastAsia" w:ascii="宋体" w:hAnsi="宋体"/>
          <w:kern w:val="0"/>
          <w:szCs w:val="24"/>
        </w:rPr>
        <w:t>表</w:t>
      </w:r>
      <w:r>
        <w:rPr>
          <w:rFonts w:hint="eastAsia" w:ascii="宋体" w:hAnsi="宋体"/>
          <w:spacing w:val="-2"/>
          <w:kern w:val="0"/>
          <w:szCs w:val="24"/>
        </w:rPr>
        <w:t>人</w:t>
      </w:r>
      <w:r>
        <w:rPr>
          <w:rFonts w:hint="eastAsia" w:ascii="宋体" w:hAnsi="宋体"/>
          <w:kern w:val="0"/>
          <w:szCs w:val="24"/>
        </w:rPr>
        <w:t>（</w:t>
      </w:r>
      <w:r>
        <w:rPr>
          <w:rFonts w:hint="eastAsia" w:ascii="宋体" w:hAnsi="宋体"/>
          <w:spacing w:val="-2"/>
          <w:kern w:val="0"/>
          <w:szCs w:val="24"/>
        </w:rPr>
        <w:t>单</w:t>
      </w:r>
      <w:r>
        <w:rPr>
          <w:rFonts w:hint="eastAsia" w:ascii="宋体" w:hAnsi="宋体"/>
          <w:kern w:val="0"/>
          <w:szCs w:val="24"/>
        </w:rPr>
        <w:t>位</w:t>
      </w:r>
      <w:r>
        <w:rPr>
          <w:rFonts w:hint="eastAsia" w:ascii="宋体" w:hAnsi="宋体"/>
          <w:spacing w:val="-2"/>
          <w:kern w:val="0"/>
          <w:szCs w:val="24"/>
        </w:rPr>
        <w:t>负</w:t>
      </w:r>
      <w:r>
        <w:rPr>
          <w:rFonts w:hint="eastAsia" w:ascii="宋体" w:hAnsi="宋体"/>
          <w:kern w:val="0"/>
          <w:szCs w:val="24"/>
        </w:rPr>
        <w:t>责人</w:t>
      </w:r>
      <w:r>
        <w:rPr>
          <w:rFonts w:hint="eastAsia" w:ascii="宋体" w:hAnsi="宋体"/>
          <w:spacing w:val="-2"/>
          <w:kern w:val="0"/>
          <w:szCs w:val="24"/>
        </w:rPr>
        <w:t>）</w:t>
      </w:r>
      <w:r>
        <w:rPr>
          <w:rFonts w:hint="eastAsia" w:ascii="宋体" w:hAnsi="宋体"/>
          <w:szCs w:val="24"/>
        </w:rPr>
        <w:t>或其委托代理人（签字或印章）：</w:t>
      </w:r>
      <w:r>
        <w:rPr>
          <w:rFonts w:ascii="宋体" w:hAnsi="宋体"/>
          <w:szCs w:val="24"/>
          <w:u w:val="single"/>
        </w:rPr>
        <w:t xml:space="preserve">             </w:t>
      </w:r>
    </w:p>
    <w:p w14:paraId="334E152F">
      <w:pPr>
        <w:widowControl w:val="0"/>
        <w:adjustRightInd w:val="0"/>
        <w:snapToGrid w:val="0"/>
        <w:spacing w:line="360" w:lineRule="auto"/>
        <w:rPr>
          <w:rFonts w:ascii="宋体"/>
          <w:szCs w:val="24"/>
        </w:rPr>
      </w:pPr>
      <w:r>
        <w:rPr>
          <w:rFonts w:hint="eastAsia" w:ascii="宋体" w:hAnsi="宋体"/>
          <w:szCs w:val="24"/>
        </w:rPr>
        <w:t>日期：</w:t>
      </w:r>
      <w:r>
        <w:rPr>
          <w:rFonts w:ascii="宋体" w:hAnsi="宋体"/>
          <w:szCs w:val="24"/>
          <w:u w:val="single"/>
        </w:rPr>
        <w:t xml:space="preserve">         </w:t>
      </w:r>
      <w:r>
        <w:rPr>
          <w:rFonts w:hint="eastAsia" w:ascii="宋体" w:hAnsi="宋体"/>
          <w:szCs w:val="24"/>
        </w:rPr>
        <w:t>年</w:t>
      </w:r>
      <w:r>
        <w:rPr>
          <w:rFonts w:ascii="宋体" w:hAnsi="宋体"/>
          <w:szCs w:val="24"/>
          <w:u w:val="single"/>
        </w:rPr>
        <w:t xml:space="preserve">     </w:t>
      </w:r>
      <w:r>
        <w:rPr>
          <w:rFonts w:hint="eastAsia" w:ascii="宋体" w:hAnsi="宋体"/>
          <w:szCs w:val="24"/>
        </w:rPr>
        <w:t>月</w:t>
      </w:r>
      <w:r>
        <w:rPr>
          <w:rFonts w:ascii="宋体" w:hAnsi="宋体"/>
          <w:szCs w:val="24"/>
          <w:u w:val="single"/>
        </w:rPr>
        <w:t xml:space="preserve">      </w:t>
      </w:r>
      <w:r>
        <w:rPr>
          <w:rFonts w:hint="eastAsia" w:ascii="宋体" w:hAnsi="宋体"/>
          <w:szCs w:val="24"/>
        </w:rPr>
        <w:t>日</w:t>
      </w:r>
    </w:p>
    <w:p w14:paraId="6ABBAF15">
      <w:pPr>
        <w:widowControl w:val="0"/>
        <w:rPr>
          <w:rFonts w:eastAsia="Times New Roman"/>
          <w:szCs w:val="24"/>
        </w:rPr>
      </w:pPr>
    </w:p>
    <w:p w14:paraId="54E0998C">
      <w:pPr>
        <w:pStyle w:val="3"/>
        <w:adjustRightInd w:val="0"/>
        <w:snapToGrid w:val="0"/>
        <w:spacing w:before="156" w:beforeLines="50" w:after="0" w:line="360" w:lineRule="auto"/>
        <w:rPr>
          <w:rFonts w:ascii="黑体"/>
          <w:b w:val="0"/>
          <w:sz w:val="21"/>
        </w:rPr>
      </w:pPr>
      <w:bookmarkStart w:id="0" w:name="_Toc28169"/>
      <w:r>
        <w:rPr>
          <w:rFonts w:hint="eastAsia" w:ascii="黑体" w:hAnsi="黑体"/>
          <w:b w:val="0"/>
          <w:spacing w:val="6"/>
          <w:kern w:val="0"/>
          <w:sz w:val="21"/>
        </w:rPr>
        <w:t>附件7</w:t>
      </w:r>
      <w:r>
        <w:rPr>
          <w:rFonts w:ascii="黑体" w:hAnsi="黑体"/>
          <w:b w:val="0"/>
          <w:spacing w:val="6"/>
          <w:kern w:val="0"/>
          <w:sz w:val="21"/>
        </w:rPr>
        <w:t xml:space="preserve">-1 </w:t>
      </w:r>
      <w:r>
        <w:rPr>
          <w:rFonts w:hint="eastAsia" w:ascii="黑体" w:hAnsi="黑体"/>
          <w:b w:val="0"/>
          <w:spacing w:val="6"/>
          <w:kern w:val="0"/>
          <w:sz w:val="21"/>
        </w:rPr>
        <w:t>响应</w:t>
      </w:r>
      <w:r>
        <w:rPr>
          <w:rFonts w:ascii="黑体"/>
          <w:b w:val="0"/>
          <w:sz w:val="21"/>
        </w:rPr>
        <w:t>-</w:t>
      </w:r>
      <w:r>
        <w:rPr>
          <w:rFonts w:hint="eastAsia" w:ascii="黑体" w:hAnsi="黑体"/>
          <w:b w:val="0"/>
          <w:sz w:val="21"/>
        </w:rPr>
        <w:t>览表</w:t>
      </w:r>
      <w:bookmarkEnd w:id="0"/>
    </w:p>
    <w:p w14:paraId="1480F679">
      <w:pPr>
        <w:adjustRightInd w:val="0"/>
        <w:snapToGrid w:val="0"/>
        <w:spacing w:before="156" w:beforeLines="50" w:line="360" w:lineRule="auto"/>
        <w:jc w:val="center"/>
        <w:rPr>
          <w:rFonts w:hint="eastAsia" w:ascii="黑体" w:hAnsi="黑体" w:eastAsia="黑体"/>
          <w:b/>
          <w:bCs/>
          <w:sz w:val="28"/>
          <w:szCs w:val="28"/>
        </w:rPr>
      </w:pPr>
      <w:r>
        <w:rPr>
          <w:rFonts w:hint="eastAsia" w:ascii="黑体" w:hAnsi="黑体" w:eastAsia="黑体"/>
          <w:b/>
          <w:bCs/>
          <w:sz w:val="28"/>
          <w:szCs w:val="28"/>
        </w:rPr>
        <w:t>商务条款响应-览表</w:t>
      </w:r>
    </w:p>
    <w:p w14:paraId="223C5966">
      <w:pPr>
        <w:adjustRightInd w:val="0"/>
        <w:snapToGrid w:val="0"/>
        <w:spacing w:line="360" w:lineRule="auto"/>
        <w:ind w:firstLine="210" w:firstLineChars="100"/>
        <w:rPr>
          <w:rFonts w:hint="eastAsia" w:ascii="宋体" w:hAnsi="宋体"/>
        </w:rPr>
      </w:pPr>
    </w:p>
    <w:p w14:paraId="1D70FD4C">
      <w:pPr>
        <w:adjustRightInd w:val="0"/>
        <w:snapToGrid w:val="0"/>
        <w:spacing w:line="360" w:lineRule="auto"/>
        <w:ind w:firstLine="210" w:firstLineChars="100"/>
        <w:rPr>
          <w:rFonts w:hint="eastAsia" w:ascii="宋体" w:hAnsi="宋体"/>
          <w:u w:val="single"/>
        </w:rPr>
      </w:pPr>
      <w:r>
        <w:rPr>
          <w:rFonts w:hint="eastAsia" w:ascii="宋体" w:hAnsi="宋体"/>
        </w:rPr>
        <w:t>委托代理编号：</w:t>
      </w:r>
      <w:r>
        <w:rPr>
          <w:rFonts w:hint="eastAsia" w:ascii="宋体" w:hAnsi="宋体"/>
          <w:u w:val="single"/>
        </w:rPr>
        <w:t xml:space="preserve">            </w:t>
      </w:r>
      <w:r>
        <w:rPr>
          <w:rFonts w:hint="eastAsia" w:ascii="宋体" w:hAnsi="宋体"/>
        </w:rPr>
        <w:t xml:space="preserve">                   项目名称：</w:t>
      </w:r>
      <w:r>
        <w:rPr>
          <w:rFonts w:hint="eastAsia" w:ascii="宋体" w:hAnsi="宋体"/>
          <w:u w:val="single"/>
        </w:rPr>
        <w:t xml:space="preserve">                 </w:t>
      </w:r>
      <w:r>
        <w:rPr>
          <w:rFonts w:hint="eastAsia" w:ascii="宋体" w:hAnsi="宋体"/>
        </w:rPr>
        <w:t xml:space="preserve">      </w:t>
      </w:r>
    </w:p>
    <w:tbl>
      <w:tblPr>
        <w:tblStyle w:val="5"/>
        <w:tblW w:w="9126"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
      <w:tblGrid>
        <w:gridCol w:w="697"/>
        <w:gridCol w:w="1632"/>
        <w:gridCol w:w="2364"/>
        <w:gridCol w:w="2230"/>
        <w:gridCol w:w="1132"/>
        <w:gridCol w:w="1071"/>
      </w:tblGrid>
      <w:tr w14:paraId="5B9D6C4F">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770" w:hRule="atLeast"/>
          <w:jc w:val="center"/>
        </w:trPr>
        <w:tc>
          <w:tcPr>
            <w:tcW w:w="697" w:type="dxa"/>
            <w:tcBorders>
              <w:top w:val="single" w:color="000000" w:sz="6" w:space="0"/>
              <w:left w:val="single" w:color="000000" w:sz="6" w:space="0"/>
              <w:bottom w:val="single" w:color="000000" w:sz="6" w:space="0"/>
              <w:right w:val="single" w:color="000000" w:sz="6" w:space="0"/>
            </w:tcBorders>
            <w:noWrap/>
            <w:tcMar>
              <w:top w:w="80" w:type="dxa"/>
              <w:left w:w="80" w:type="dxa"/>
              <w:bottom w:w="80" w:type="dxa"/>
              <w:right w:w="80" w:type="dxa"/>
            </w:tcMar>
            <w:vAlign w:val="center"/>
          </w:tcPr>
          <w:p w14:paraId="64708189">
            <w:pPr>
              <w:pStyle w:val="7"/>
              <w:pBdr>
                <w:top w:val="none" w:color="auto" w:sz="0" w:space="0"/>
                <w:left w:val="none" w:color="auto" w:sz="0" w:space="0"/>
                <w:bottom w:val="none" w:color="auto" w:sz="0" w:space="0"/>
                <w:right w:val="none" w:color="auto" w:sz="0" w:space="0"/>
              </w:pBdr>
              <w:spacing w:line="380" w:lineRule="exact"/>
              <w:jc w:val="center"/>
            </w:pPr>
            <w:r>
              <w:rPr>
                <w:rFonts w:hint="eastAsia" w:ascii="宋体" w:hAnsi="宋体" w:cs="宋体"/>
                <w:lang w:val="zh-TW" w:eastAsia="zh-TW"/>
              </w:rPr>
              <w:t>序号</w:t>
            </w:r>
          </w:p>
        </w:tc>
        <w:tc>
          <w:tcPr>
            <w:tcW w:w="1632" w:type="dxa"/>
            <w:tcBorders>
              <w:top w:val="single" w:color="000000" w:sz="6" w:space="0"/>
              <w:left w:val="single" w:color="000000" w:sz="6" w:space="0"/>
              <w:bottom w:val="single" w:color="000000" w:sz="6" w:space="0"/>
              <w:right w:val="single" w:color="000000" w:sz="6" w:space="0"/>
            </w:tcBorders>
            <w:noWrap/>
            <w:tcMar>
              <w:top w:w="80" w:type="dxa"/>
              <w:left w:w="80" w:type="dxa"/>
              <w:bottom w:w="80" w:type="dxa"/>
              <w:right w:w="80" w:type="dxa"/>
            </w:tcMar>
            <w:vAlign w:val="center"/>
          </w:tcPr>
          <w:p w14:paraId="18F28468">
            <w:pPr>
              <w:pStyle w:val="7"/>
              <w:pBdr>
                <w:top w:val="none" w:color="auto" w:sz="0" w:space="0"/>
                <w:left w:val="none" w:color="auto" w:sz="0" w:space="0"/>
                <w:bottom w:val="none" w:color="auto" w:sz="0" w:space="0"/>
                <w:right w:val="none" w:color="auto" w:sz="0" w:space="0"/>
              </w:pBdr>
              <w:spacing w:line="380" w:lineRule="exact"/>
              <w:jc w:val="center"/>
            </w:pPr>
            <w:r>
              <w:rPr>
                <w:rFonts w:hint="eastAsia" w:ascii="宋体" w:hAnsi="宋体" w:cs="宋体"/>
                <w:lang w:val="zh-TW" w:eastAsia="zh-TW"/>
              </w:rPr>
              <w:t>招标文件条目号</w:t>
            </w:r>
          </w:p>
        </w:tc>
        <w:tc>
          <w:tcPr>
            <w:tcW w:w="2364" w:type="dxa"/>
            <w:tcBorders>
              <w:top w:val="single" w:color="000000" w:sz="6" w:space="0"/>
              <w:left w:val="single" w:color="000000" w:sz="6" w:space="0"/>
              <w:bottom w:val="single" w:color="000000" w:sz="6" w:space="0"/>
              <w:right w:val="single" w:color="000000" w:sz="6" w:space="0"/>
            </w:tcBorders>
            <w:noWrap/>
            <w:tcMar>
              <w:top w:w="80" w:type="dxa"/>
              <w:left w:w="80" w:type="dxa"/>
              <w:bottom w:w="80" w:type="dxa"/>
              <w:right w:w="80" w:type="dxa"/>
            </w:tcMar>
            <w:vAlign w:val="center"/>
          </w:tcPr>
          <w:p w14:paraId="08476B57">
            <w:pPr>
              <w:pStyle w:val="7"/>
              <w:pBdr>
                <w:top w:val="none" w:color="auto" w:sz="0" w:space="0"/>
                <w:left w:val="none" w:color="auto" w:sz="0" w:space="0"/>
                <w:bottom w:val="none" w:color="auto" w:sz="0" w:space="0"/>
                <w:right w:val="none" w:color="auto" w:sz="0" w:space="0"/>
              </w:pBdr>
              <w:spacing w:line="380" w:lineRule="exact"/>
              <w:jc w:val="center"/>
            </w:pPr>
            <w:r>
              <w:rPr>
                <w:rFonts w:hint="eastAsia" w:ascii="宋体" w:hAnsi="宋体" w:cs="宋体"/>
                <w:lang w:val="zh-TW" w:eastAsia="zh-TW"/>
              </w:rPr>
              <w:t>招标文件的商务条款</w:t>
            </w:r>
          </w:p>
        </w:tc>
        <w:tc>
          <w:tcPr>
            <w:tcW w:w="2230" w:type="dxa"/>
            <w:tcBorders>
              <w:top w:val="single" w:color="000000" w:sz="6" w:space="0"/>
              <w:left w:val="single" w:color="000000" w:sz="6" w:space="0"/>
              <w:bottom w:val="single" w:color="000000" w:sz="6" w:space="0"/>
              <w:right w:val="single" w:color="000000" w:sz="6" w:space="0"/>
            </w:tcBorders>
            <w:noWrap/>
            <w:tcMar>
              <w:top w:w="80" w:type="dxa"/>
              <w:left w:w="80" w:type="dxa"/>
              <w:bottom w:w="80" w:type="dxa"/>
              <w:right w:w="80" w:type="dxa"/>
            </w:tcMar>
            <w:vAlign w:val="center"/>
          </w:tcPr>
          <w:p w14:paraId="399DE7DC">
            <w:pPr>
              <w:pStyle w:val="7"/>
              <w:pBdr>
                <w:top w:val="none" w:color="auto" w:sz="0" w:space="0"/>
                <w:left w:val="none" w:color="auto" w:sz="0" w:space="0"/>
                <w:bottom w:val="none" w:color="auto" w:sz="0" w:space="0"/>
                <w:right w:val="none" w:color="auto" w:sz="0" w:space="0"/>
              </w:pBdr>
              <w:spacing w:line="380" w:lineRule="exact"/>
              <w:jc w:val="center"/>
            </w:pPr>
            <w:r>
              <w:rPr>
                <w:rFonts w:hint="eastAsia" w:ascii="宋体" w:hAnsi="宋体" w:cs="宋体"/>
                <w:lang w:val="zh-TW" w:eastAsia="zh-TW"/>
              </w:rPr>
              <w:t>投标文件的商务条款</w:t>
            </w:r>
          </w:p>
        </w:tc>
        <w:tc>
          <w:tcPr>
            <w:tcW w:w="1132" w:type="dxa"/>
            <w:tcBorders>
              <w:top w:val="single" w:color="000000" w:sz="6" w:space="0"/>
              <w:left w:val="single" w:color="000000" w:sz="6" w:space="0"/>
              <w:bottom w:val="single" w:color="000000" w:sz="6" w:space="0"/>
              <w:right w:val="single" w:color="000000" w:sz="6" w:space="0"/>
            </w:tcBorders>
            <w:noWrap/>
            <w:tcMar>
              <w:top w:w="80" w:type="dxa"/>
              <w:left w:w="80" w:type="dxa"/>
              <w:bottom w:w="80" w:type="dxa"/>
              <w:right w:w="80" w:type="dxa"/>
            </w:tcMar>
            <w:vAlign w:val="center"/>
          </w:tcPr>
          <w:p w14:paraId="1C455293">
            <w:pPr>
              <w:pStyle w:val="7"/>
              <w:pBdr>
                <w:top w:val="none" w:color="auto" w:sz="0" w:space="0"/>
                <w:left w:val="none" w:color="auto" w:sz="0" w:space="0"/>
                <w:bottom w:val="none" w:color="auto" w:sz="0" w:space="0"/>
                <w:right w:val="none" w:color="auto" w:sz="0" w:space="0"/>
              </w:pBdr>
              <w:spacing w:line="380" w:lineRule="exact"/>
              <w:jc w:val="center"/>
            </w:pPr>
            <w:r>
              <w:rPr>
                <w:rFonts w:hint="eastAsia" w:ascii="宋体" w:hAnsi="宋体" w:cs="宋体"/>
                <w:lang w:val="zh-TW" w:eastAsia="zh-TW"/>
              </w:rPr>
              <w:t>响应</w:t>
            </w:r>
            <w:r>
              <w:rPr>
                <w:rFonts w:ascii="宋体" w:hAnsi="宋体" w:cs="宋体"/>
              </w:rPr>
              <w:t>/</w:t>
            </w:r>
            <w:r>
              <w:rPr>
                <w:rFonts w:hint="eastAsia" w:ascii="宋体" w:hAnsi="宋体" w:cs="宋体"/>
                <w:lang w:val="zh-TW" w:eastAsia="zh-TW"/>
              </w:rPr>
              <w:t>偏离</w:t>
            </w:r>
          </w:p>
        </w:tc>
        <w:tc>
          <w:tcPr>
            <w:tcW w:w="1071" w:type="dxa"/>
            <w:tcBorders>
              <w:top w:val="single" w:color="000000" w:sz="6" w:space="0"/>
              <w:left w:val="single" w:color="000000" w:sz="6" w:space="0"/>
              <w:bottom w:val="single" w:color="000000" w:sz="6" w:space="0"/>
              <w:right w:val="single" w:color="000000" w:sz="6" w:space="0"/>
            </w:tcBorders>
            <w:noWrap/>
            <w:tcMar>
              <w:top w:w="80" w:type="dxa"/>
              <w:left w:w="80" w:type="dxa"/>
              <w:bottom w:w="80" w:type="dxa"/>
              <w:right w:w="80" w:type="dxa"/>
            </w:tcMar>
            <w:vAlign w:val="center"/>
          </w:tcPr>
          <w:p w14:paraId="7C95348E">
            <w:pPr>
              <w:pStyle w:val="7"/>
              <w:pBdr>
                <w:top w:val="none" w:color="auto" w:sz="0" w:space="0"/>
                <w:left w:val="none" w:color="auto" w:sz="0" w:space="0"/>
                <w:bottom w:val="none" w:color="auto" w:sz="0" w:space="0"/>
                <w:right w:val="none" w:color="auto" w:sz="0" w:space="0"/>
              </w:pBdr>
              <w:spacing w:line="380" w:lineRule="exact"/>
              <w:jc w:val="center"/>
            </w:pPr>
            <w:r>
              <w:rPr>
                <w:rFonts w:hint="eastAsia" w:ascii="宋体" w:hAnsi="宋体" w:cs="宋体"/>
                <w:lang w:val="zh-TW" w:eastAsia="zh-TW"/>
              </w:rPr>
              <w:t>说明</w:t>
            </w:r>
          </w:p>
        </w:tc>
      </w:tr>
      <w:tr w14:paraId="346E8848">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20" w:hRule="atLeast"/>
          <w:jc w:val="center"/>
        </w:trPr>
        <w:tc>
          <w:tcPr>
            <w:tcW w:w="697" w:type="dxa"/>
            <w:tcBorders>
              <w:top w:val="single" w:color="000000" w:sz="6" w:space="0"/>
              <w:left w:val="single" w:color="000000" w:sz="6" w:space="0"/>
              <w:bottom w:val="single" w:color="000000" w:sz="6" w:space="0"/>
              <w:right w:val="single" w:color="000000" w:sz="6" w:space="0"/>
            </w:tcBorders>
            <w:noWrap/>
            <w:tcMar>
              <w:top w:w="80" w:type="dxa"/>
              <w:left w:w="80" w:type="dxa"/>
              <w:bottom w:w="80" w:type="dxa"/>
              <w:right w:w="80" w:type="dxa"/>
            </w:tcMar>
            <w:vAlign w:val="center"/>
          </w:tcPr>
          <w:p w14:paraId="6981BD7B"/>
        </w:tc>
        <w:tc>
          <w:tcPr>
            <w:tcW w:w="1632" w:type="dxa"/>
            <w:tcBorders>
              <w:top w:val="single" w:color="000000" w:sz="6" w:space="0"/>
              <w:left w:val="single" w:color="000000" w:sz="6" w:space="0"/>
              <w:bottom w:val="single" w:color="000000" w:sz="6" w:space="0"/>
              <w:right w:val="single" w:color="000000" w:sz="6" w:space="0"/>
            </w:tcBorders>
            <w:noWrap/>
            <w:tcMar>
              <w:top w:w="80" w:type="dxa"/>
              <w:left w:w="80" w:type="dxa"/>
              <w:bottom w:w="80" w:type="dxa"/>
              <w:right w:w="80" w:type="dxa"/>
            </w:tcMar>
            <w:vAlign w:val="center"/>
          </w:tcPr>
          <w:p w14:paraId="56E8B374"/>
        </w:tc>
        <w:tc>
          <w:tcPr>
            <w:tcW w:w="2364" w:type="dxa"/>
            <w:tcBorders>
              <w:top w:val="single" w:color="000000" w:sz="6" w:space="0"/>
              <w:left w:val="single" w:color="000000" w:sz="6" w:space="0"/>
              <w:bottom w:val="single" w:color="000000" w:sz="6" w:space="0"/>
              <w:right w:val="single" w:color="000000" w:sz="6" w:space="0"/>
            </w:tcBorders>
            <w:noWrap/>
            <w:tcMar>
              <w:top w:w="80" w:type="dxa"/>
              <w:left w:w="80" w:type="dxa"/>
              <w:bottom w:w="80" w:type="dxa"/>
              <w:right w:w="80" w:type="dxa"/>
            </w:tcMar>
            <w:vAlign w:val="center"/>
          </w:tcPr>
          <w:p w14:paraId="1B889041"/>
        </w:tc>
        <w:tc>
          <w:tcPr>
            <w:tcW w:w="2230" w:type="dxa"/>
            <w:tcBorders>
              <w:top w:val="single" w:color="000000" w:sz="6" w:space="0"/>
              <w:left w:val="single" w:color="000000" w:sz="6" w:space="0"/>
              <w:bottom w:val="single" w:color="000000" w:sz="6" w:space="0"/>
              <w:right w:val="single" w:color="000000" w:sz="6" w:space="0"/>
            </w:tcBorders>
            <w:noWrap/>
            <w:tcMar>
              <w:top w:w="80" w:type="dxa"/>
              <w:left w:w="80" w:type="dxa"/>
              <w:bottom w:w="80" w:type="dxa"/>
              <w:right w:w="80" w:type="dxa"/>
            </w:tcMar>
            <w:vAlign w:val="center"/>
          </w:tcPr>
          <w:p w14:paraId="39FF94E3"/>
        </w:tc>
        <w:tc>
          <w:tcPr>
            <w:tcW w:w="1132" w:type="dxa"/>
            <w:tcBorders>
              <w:top w:val="single" w:color="000000" w:sz="6" w:space="0"/>
              <w:left w:val="single" w:color="000000" w:sz="6" w:space="0"/>
              <w:bottom w:val="single" w:color="000000" w:sz="6" w:space="0"/>
              <w:right w:val="single" w:color="000000" w:sz="6" w:space="0"/>
            </w:tcBorders>
            <w:noWrap/>
            <w:tcMar>
              <w:top w:w="80" w:type="dxa"/>
              <w:left w:w="80" w:type="dxa"/>
              <w:bottom w:w="80" w:type="dxa"/>
              <w:right w:w="80" w:type="dxa"/>
            </w:tcMar>
            <w:vAlign w:val="center"/>
          </w:tcPr>
          <w:p w14:paraId="62DE2C19"/>
        </w:tc>
        <w:tc>
          <w:tcPr>
            <w:tcW w:w="1071" w:type="dxa"/>
            <w:tcBorders>
              <w:top w:val="single" w:color="000000" w:sz="6" w:space="0"/>
              <w:left w:val="single" w:color="000000" w:sz="6" w:space="0"/>
              <w:bottom w:val="single" w:color="000000" w:sz="6" w:space="0"/>
              <w:right w:val="single" w:color="000000" w:sz="6" w:space="0"/>
            </w:tcBorders>
            <w:noWrap/>
            <w:tcMar>
              <w:top w:w="80" w:type="dxa"/>
              <w:left w:w="80" w:type="dxa"/>
              <w:bottom w:w="80" w:type="dxa"/>
              <w:right w:w="80" w:type="dxa"/>
            </w:tcMar>
            <w:vAlign w:val="center"/>
          </w:tcPr>
          <w:p w14:paraId="2485CCBB"/>
        </w:tc>
      </w:tr>
      <w:tr w14:paraId="538B71B2">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20" w:hRule="atLeast"/>
          <w:jc w:val="center"/>
        </w:trPr>
        <w:tc>
          <w:tcPr>
            <w:tcW w:w="697" w:type="dxa"/>
            <w:tcBorders>
              <w:top w:val="single" w:color="000000" w:sz="6" w:space="0"/>
              <w:left w:val="single" w:color="000000" w:sz="6" w:space="0"/>
              <w:bottom w:val="single" w:color="000000" w:sz="6" w:space="0"/>
              <w:right w:val="single" w:color="000000" w:sz="6" w:space="0"/>
            </w:tcBorders>
            <w:noWrap/>
            <w:tcMar>
              <w:top w:w="80" w:type="dxa"/>
              <w:left w:w="80" w:type="dxa"/>
              <w:bottom w:w="80" w:type="dxa"/>
              <w:right w:w="80" w:type="dxa"/>
            </w:tcMar>
            <w:vAlign w:val="center"/>
          </w:tcPr>
          <w:p w14:paraId="2E8503E9"/>
        </w:tc>
        <w:tc>
          <w:tcPr>
            <w:tcW w:w="1632" w:type="dxa"/>
            <w:tcBorders>
              <w:top w:val="single" w:color="000000" w:sz="6" w:space="0"/>
              <w:left w:val="single" w:color="000000" w:sz="6" w:space="0"/>
              <w:bottom w:val="single" w:color="000000" w:sz="6" w:space="0"/>
              <w:right w:val="single" w:color="000000" w:sz="6" w:space="0"/>
            </w:tcBorders>
            <w:noWrap/>
            <w:tcMar>
              <w:top w:w="80" w:type="dxa"/>
              <w:left w:w="80" w:type="dxa"/>
              <w:bottom w:w="80" w:type="dxa"/>
              <w:right w:w="80" w:type="dxa"/>
            </w:tcMar>
            <w:vAlign w:val="center"/>
          </w:tcPr>
          <w:p w14:paraId="0A298062"/>
        </w:tc>
        <w:tc>
          <w:tcPr>
            <w:tcW w:w="2364" w:type="dxa"/>
            <w:tcBorders>
              <w:top w:val="single" w:color="000000" w:sz="6" w:space="0"/>
              <w:left w:val="single" w:color="000000" w:sz="6" w:space="0"/>
              <w:bottom w:val="single" w:color="000000" w:sz="6" w:space="0"/>
              <w:right w:val="single" w:color="000000" w:sz="6" w:space="0"/>
            </w:tcBorders>
            <w:noWrap/>
            <w:tcMar>
              <w:top w:w="80" w:type="dxa"/>
              <w:left w:w="80" w:type="dxa"/>
              <w:bottom w:w="80" w:type="dxa"/>
              <w:right w:w="80" w:type="dxa"/>
            </w:tcMar>
            <w:vAlign w:val="center"/>
          </w:tcPr>
          <w:p w14:paraId="1F3888DE"/>
        </w:tc>
        <w:tc>
          <w:tcPr>
            <w:tcW w:w="2230" w:type="dxa"/>
            <w:tcBorders>
              <w:top w:val="single" w:color="000000" w:sz="6" w:space="0"/>
              <w:left w:val="single" w:color="000000" w:sz="6" w:space="0"/>
              <w:bottom w:val="single" w:color="000000" w:sz="6" w:space="0"/>
              <w:right w:val="single" w:color="000000" w:sz="6" w:space="0"/>
            </w:tcBorders>
            <w:noWrap/>
            <w:tcMar>
              <w:top w:w="80" w:type="dxa"/>
              <w:left w:w="80" w:type="dxa"/>
              <w:bottom w:w="80" w:type="dxa"/>
              <w:right w:w="80" w:type="dxa"/>
            </w:tcMar>
            <w:vAlign w:val="center"/>
          </w:tcPr>
          <w:p w14:paraId="7B69D63A"/>
        </w:tc>
        <w:tc>
          <w:tcPr>
            <w:tcW w:w="1132" w:type="dxa"/>
            <w:tcBorders>
              <w:top w:val="single" w:color="000000" w:sz="6" w:space="0"/>
              <w:left w:val="single" w:color="000000" w:sz="6" w:space="0"/>
              <w:bottom w:val="single" w:color="000000" w:sz="6" w:space="0"/>
              <w:right w:val="single" w:color="000000" w:sz="6" w:space="0"/>
            </w:tcBorders>
            <w:noWrap/>
            <w:tcMar>
              <w:top w:w="80" w:type="dxa"/>
              <w:left w:w="80" w:type="dxa"/>
              <w:bottom w:w="80" w:type="dxa"/>
              <w:right w:w="80" w:type="dxa"/>
            </w:tcMar>
            <w:vAlign w:val="center"/>
          </w:tcPr>
          <w:p w14:paraId="1AF49442"/>
        </w:tc>
        <w:tc>
          <w:tcPr>
            <w:tcW w:w="1071" w:type="dxa"/>
            <w:tcBorders>
              <w:top w:val="single" w:color="000000" w:sz="6" w:space="0"/>
              <w:left w:val="single" w:color="000000" w:sz="6" w:space="0"/>
              <w:bottom w:val="single" w:color="000000" w:sz="6" w:space="0"/>
              <w:right w:val="single" w:color="000000" w:sz="6" w:space="0"/>
            </w:tcBorders>
            <w:noWrap/>
            <w:tcMar>
              <w:top w:w="80" w:type="dxa"/>
              <w:left w:w="80" w:type="dxa"/>
              <w:bottom w:w="80" w:type="dxa"/>
              <w:right w:w="80" w:type="dxa"/>
            </w:tcMar>
            <w:vAlign w:val="center"/>
          </w:tcPr>
          <w:p w14:paraId="0F507E88"/>
        </w:tc>
      </w:tr>
      <w:tr w14:paraId="0E234B46">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20" w:hRule="atLeast"/>
          <w:jc w:val="center"/>
        </w:trPr>
        <w:tc>
          <w:tcPr>
            <w:tcW w:w="697" w:type="dxa"/>
            <w:tcBorders>
              <w:top w:val="single" w:color="000000" w:sz="6" w:space="0"/>
              <w:left w:val="single" w:color="000000" w:sz="6" w:space="0"/>
              <w:bottom w:val="single" w:color="000000" w:sz="6" w:space="0"/>
              <w:right w:val="single" w:color="000000" w:sz="6" w:space="0"/>
            </w:tcBorders>
            <w:noWrap/>
            <w:tcMar>
              <w:top w:w="80" w:type="dxa"/>
              <w:left w:w="80" w:type="dxa"/>
              <w:bottom w:w="80" w:type="dxa"/>
              <w:right w:w="80" w:type="dxa"/>
            </w:tcMar>
            <w:vAlign w:val="center"/>
          </w:tcPr>
          <w:p w14:paraId="7B0AB450"/>
        </w:tc>
        <w:tc>
          <w:tcPr>
            <w:tcW w:w="1632" w:type="dxa"/>
            <w:tcBorders>
              <w:top w:val="single" w:color="000000" w:sz="6" w:space="0"/>
              <w:left w:val="single" w:color="000000" w:sz="6" w:space="0"/>
              <w:bottom w:val="single" w:color="000000" w:sz="6" w:space="0"/>
              <w:right w:val="single" w:color="000000" w:sz="6" w:space="0"/>
            </w:tcBorders>
            <w:noWrap/>
            <w:tcMar>
              <w:top w:w="80" w:type="dxa"/>
              <w:left w:w="80" w:type="dxa"/>
              <w:bottom w:w="80" w:type="dxa"/>
              <w:right w:w="80" w:type="dxa"/>
            </w:tcMar>
            <w:vAlign w:val="center"/>
          </w:tcPr>
          <w:p w14:paraId="31CA11C6"/>
        </w:tc>
        <w:tc>
          <w:tcPr>
            <w:tcW w:w="2364" w:type="dxa"/>
            <w:tcBorders>
              <w:top w:val="single" w:color="000000" w:sz="6" w:space="0"/>
              <w:left w:val="single" w:color="000000" w:sz="6" w:space="0"/>
              <w:bottom w:val="single" w:color="000000" w:sz="6" w:space="0"/>
              <w:right w:val="single" w:color="000000" w:sz="6" w:space="0"/>
            </w:tcBorders>
            <w:noWrap/>
            <w:tcMar>
              <w:top w:w="80" w:type="dxa"/>
              <w:left w:w="80" w:type="dxa"/>
              <w:bottom w:w="80" w:type="dxa"/>
              <w:right w:w="80" w:type="dxa"/>
            </w:tcMar>
            <w:vAlign w:val="center"/>
          </w:tcPr>
          <w:p w14:paraId="482EE861"/>
        </w:tc>
        <w:tc>
          <w:tcPr>
            <w:tcW w:w="2230" w:type="dxa"/>
            <w:tcBorders>
              <w:top w:val="single" w:color="000000" w:sz="6" w:space="0"/>
              <w:left w:val="single" w:color="000000" w:sz="6" w:space="0"/>
              <w:bottom w:val="single" w:color="000000" w:sz="6" w:space="0"/>
              <w:right w:val="single" w:color="000000" w:sz="6" w:space="0"/>
            </w:tcBorders>
            <w:noWrap/>
            <w:tcMar>
              <w:top w:w="80" w:type="dxa"/>
              <w:left w:w="80" w:type="dxa"/>
              <w:bottom w:w="80" w:type="dxa"/>
              <w:right w:w="80" w:type="dxa"/>
            </w:tcMar>
            <w:vAlign w:val="center"/>
          </w:tcPr>
          <w:p w14:paraId="26F78275"/>
        </w:tc>
        <w:tc>
          <w:tcPr>
            <w:tcW w:w="1132" w:type="dxa"/>
            <w:tcBorders>
              <w:top w:val="single" w:color="000000" w:sz="6" w:space="0"/>
              <w:left w:val="single" w:color="000000" w:sz="6" w:space="0"/>
              <w:bottom w:val="single" w:color="000000" w:sz="6" w:space="0"/>
              <w:right w:val="single" w:color="000000" w:sz="6" w:space="0"/>
            </w:tcBorders>
            <w:noWrap/>
            <w:tcMar>
              <w:top w:w="80" w:type="dxa"/>
              <w:left w:w="80" w:type="dxa"/>
              <w:bottom w:w="80" w:type="dxa"/>
              <w:right w:w="80" w:type="dxa"/>
            </w:tcMar>
            <w:vAlign w:val="center"/>
          </w:tcPr>
          <w:p w14:paraId="48DE0928"/>
        </w:tc>
        <w:tc>
          <w:tcPr>
            <w:tcW w:w="1071" w:type="dxa"/>
            <w:tcBorders>
              <w:top w:val="single" w:color="000000" w:sz="6" w:space="0"/>
              <w:left w:val="single" w:color="000000" w:sz="6" w:space="0"/>
              <w:bottom w:val="single" w:color="000000" w:sz="6" w:space="0"/>
              <w:right w:val="single" w:color="000000" w:sz="6" w:space="0"/>
            </w:tcBorders>
            <w:noWrap/>
            <w:tcMar>
              <w:top w:w="80" w:type="dxa"/>
              <w:left w:w="80" w:type="dxa"/>
              <w:bottom w:w="80" w:type="dxa"/>
              <w:right w:w="80" w:type="dxa"/>
            </w:tcMar>
            <w:vAlign w:val="center"/>
          </w:tcPr>
          <w:p w14:paraId="2C08F920"/>
        </w:tc>
      </w:tr>
      <w:tr w14:paraId="38D3A4B4">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20" w:hRule="atLeast"/>
          <w:jc w:val="center"/>
        </w:trPr>
        <w:tc>
          <w:tcPr>
            <w:tcW w:w="697" w:type="dxa"/>
            <w:tcBorders>
              <w:top w:val="single" w:color="000000" w:sz="6" w:space="0"/>
              <w:left w:val="single" w:color="000000" w:sz="6" w:space="0"/>
              <w:bottom w:val="single" w:color="000000" w:sz="6" w:space="0"/>
              <w:right w:val="single" w:color="000000" w:sz="6" w:space="0"/>
            </w:tcBorders>
            <w:noWrap/>
            <w:tcMar>
              <w:top w:w="80" w:type="dxa"/>
              <w:left w:w="80" w:type="dxa"/>
              <w:bottom w:w="80" w:type="dxa"/>
              <w:right w:w="80" w:type="dxa"/>
            </w:tcMar>
            <w:vAlign w:val="center"/>
          </w:tcPr>
          <w:p w14:paraId="2DBFE131"/>
        </w:tc>
        <w:tc>
          <w:tcPr>
            <w:tcW w:w="1632" w:type="dxa"/>
            <w:tcBorders>
              <w:top w:val="single" w:color="000000" w:sz="6" w:space="0"/>
              <w:left w:val="single" w:color="000000" w:sz="6" w:space="0"/>
              <w:bottom w:val="single" w:color="000000" w:sz="6" w:space="0"/>
              <w:right w:val="single" w:color="000000" w:sz="6" w:space="0"/>
            </w:tcBorders>
            <w:noWrap/>
            <w:tcMar>
              <w:top w:w="80" w:type="dxa"/>
              <w:left w:w="80" w:type="dxa"/>
              <w:bottom w:w="80" w:type="dxa"/>
              <w:right w:w="80" w:type="dxa"/>
            </w:tcMar>
            <w:vAlign w:val="center"/>
          </w:tcPr>
          <w:p w14:paraId="240CECC9"/>
        </w:tc>
        <w:tc>
          <w:tcPr>
            <w:tcW w:w="2364" w:type="dxa"/>
            <w:tcBorders>
              <w:top w:val="single" w:color="000000" w:sz="6" w:space="0"/>
              <w:left w:val="single" w:color="000000" w:sz="6" w:space="0"/>
              <w:bottom w:val="single" w:color="000000" w:sz="6" w:space="0"/>
              <w:right w:val="single" w:color="000000" w:sz="6" w:space="0"/>
            </w:tcBorders>
            <w:noWrap/>
            <w:tcMar>
              <w:top w:w="80" w:type="dxa"/>
              <w:left w:w="80" w:type="dxa"/>
              <w:bottom w:w="80" w:type="dxa"/>
              <w:right w:w="80" w:type="dxa"/>
            </w:tcMar>
            <w:vAlign w:val="center"/>
          </w:tcPr>
          <w:p w14:paraId="5E95C94E"/>
        </w:tc>
        <w:tc>
          <w:tcPr>
            <w:tcW w:w="2230" w:type="dxa"/>
            <w:tcBorders>
              <w:top w:val="single" w:color="000000" w:sz="6" w:space="0"/>
              <w:left w:val="single" w:color="000000" w:sz="6" w:space="0"/>
              <w:bottom w:val="single" w:color="000000" w:sz="6" w:space="0"/>
              <w:right w:val="single" w:color="000000" w:sz="6" w:space="0"/>
            </w:tcBorders>
            <w:noWrap/>
            <w:tcMar>
              <w:top w:w="80" w:type="dxa"/>
              <w:left w:w="80" w:type="dxa"/>
              <w:bottom w:w="80" w:type="dxa"/>
              <w:right w:w="80" w:type="dxa"/>
            </w:tcMar>
            <w:vAlign w:val="center"/>
          </w:tcPr>
          <w:p w14:paraId="1066F555"/>
        </w:tc>
        <w:tc>
          <w:tcPr>
            <w:tcW w:w="1132" w:type="dxa"/>
            <w:tcBorders>
              <w:top w:val="single" w:color="000000" w:sz="6" w:space="0"/>
              <w:left w:val="single" w:color="000000" w:sz="6" w:space="0"/>
              <w:bottom w:val="single" w:color="000000" w:sz="6" w:space="0"/>
              <w:right w:val="single" w:color="000000" w:sz="6" w:space="0"/>
            </w:tcBorders>
            <w:noWrap/>
            <w:tcMar>
              <w:top w:w="80" w:type="dxa"/>
              <w:left w:w="80" w:type="dxa"/>
              <w:bottom w:w="80" w:type="dxa"/>
              <w:right w:w="80" w:type="dxa"/>
            </w:tcMar>
            <w:vAlign w:val="center"/>
          </w:tcPr>
          <w:p w14:paraId="4C7724AC"/>
        </w:tc>
        <w:tc>
          <w:tcPr>
            <w:tcW w:w="1071" w:type="dxa"/>
            <w:tcBorders>
              <w:top w:val="single" w:color="000000" w:sz="6" w:space="0"/>
              <w:left w:val="single" w:color="000000" w:sz="6" w:space="0"/>
              <w:bottom w:val="single" w:color="000000" w:sz="6" w:space="0"/>
              <w:right w:val="single" w:color="000000" w:sz="6" w:space="0"/>
            </w:tcBorders>
            <w:noWrap/>
            <w:tcMar>
              <w:top w:w="80" w:type="dxa"/>
              <w:left w:w="80" w:type="dxa"/>
              <w:bottom w:w="80" w:type="dxa"/>
              <w:right w:w="80" w:type="dxa"/>
            </w:tcMar>
            <w:vAlign w:val="center"/>
          </w:tcPr>
          <w:p w14:paraId="3CB94226"/>
        </w:tc>
      </w:tr>
    </w:tbl>
    <w:p w14:paraId="0ED1E6E4">
      <w:pPr>
        <w:adjustRightInd w:val="0"/>
        <w:snapToGrid w:val="0"/>
        <w:spacing w:line="360" w:lineRule="auto"/>
      </w:pPr>
    </w:p>
    <w:p w14:paraId="67071624">
      <w:pPr>
        <w:adjustRightInd w:val="0"/>
        <w:snapToGrid w:val="0"/>
        <w:spacing w:line="360" w:lineRule="auto"/>
        <w:rPr>
          <w:rFonts w:hint="eastAsia" w:ascii="宋体" w:hAnsi="宋体"/>
        </w:rPr>
      </w:pPr>
      <w:r>
        <w:rPr>
          <w:rFonts w:hint="eastAsia"/>
          <w:lang w:val="zh-TW" w:eastAsia="zh-TW"/>
        </w:rPr>
        <w:t>备注：</w:t>
      </w:r>
      <w:r>
        <w:rPr>
          <w:rFonts w:hint="eastAsia"/>
        </w:rPr>
        <w:t>“</w:t>
      </w:r>
      <w:r>
        <w:rPr>
          <w:rFonts w:hint="eastAsia"/>
          <w:lang w:val="zh-TW" w:eastAsia="zh-TW"/>
        </w:rPr>
        <w:t>响应</w:t>
      </w:r>
      <w:r>
        <w:t>/</w:t>
      </w:r>
      <w:r>
        <w:rPr>
          <w:rFonts w:hint="eastAsia"/>
          <w:lang w:val="zh-TW" w:eastAsia="zh-TW"/>
        </w:rPr>
        <w:t>偏离</w:t>
      </w:r>
      <w:r>
        <w:rPr>
          <w:rFonts w:hint="eastAsia"/>
        </w:rPr>
        <w:t>”</w:t>
      </w:r>
      <w:r>
        <w:rPr>
          <w:rFonts w:hint="eastAsia"/>
          <w:lang w:val="zh-TW" w:eastAsia="zh-TW"/>
        </w:rPr>
        <w:t>栏应注明</w:t>
      </w:r>
      <w:r>
        <w:rPr>
          <w:rFonts w:hint="eastAsia"/>
        </w:rPr>
        <w:t>“</w:t>
      </w:r>
      <w:r>
        <w:rPr>
          <w:rFonts w:hint="eastAsia"/>
          <w:lang w:val="zh-TW" w:eastAsia="zh-TW"/>
        </w:rPr>
        <w:t>响应</w:t>
      </w:r>
      <w:r>
        <w:rPr>
          <w:rFonts w:hint="eastAsia"/>
        </w:rPr>
        <w:t>”</w:t>
      </w:r>
      <w:r>
        <w:rPr>
          <w:rFonts w:hint="eastAsia"/>
          <w:lang w:val="zh-TW" w:eastAsia="zh-TW"/>
        </w:rPr>
        <w:t>或</w:t>
      </w:r>
      <w:r>
        <w:rPr>
          <w:rFonts w:hint="eastAsia"/>
        </w:rPr>
        <w:t>“</w:t>
      </w:r>
      <w:r>
        <w:rPr>
          <w:rFonts w:hint="eastAsia"/>
          <w:lang w:val="zh-TW" w:eastAsia="zh-TW"/>
        </w:rPr>
        <w:t>偏离</w:t>
      </w:r>
      <w:r>
        <w:rPr>
          <w:rFonts w:hint="eastAsia"/>
        </w:rPr>
        <w:t>”</w:t>
      </w:r>
      <w:r>
        <w:rPr>
          <w:rFonts w:hint="eastAsia"/>
          <w:lang w:val="zh-TW" w:eastAsia="zh-TW"/>
        </w:rPr>
        <w:t>。</w:t>
      </w:r>
    </w:p>
    <w:p w14:paraId="65A4FBCB">
      <w:pPr>
        <w:adjustRightInd w:val="0"/>
        <w:snapToGrid w:val="0"/>
        <w:spacing w:line="360" w:lineRule="auto"/>
        <w:rPr>
          <w:rFonts w:hint="eastAsia" w:ascii="宋体" w:hAnsi="宋体"/>
        </w:rPr>
      </w:pPr>
    </w:p>
    <w:p w14:paraId="725EE580">
      <w:pPr>
        <w:widowControl w:val="0"/>
        <w:adjustRightInd w:val="0"/>
        <w:snapToGrid w:val="0"/>
        <w:spacing w:line="360" w:lineRule="auto"/>
        <w:rPr>
          <w:rFonts w:hint="eastAsia" w:ascii="宋体" w:hAnsi="宋体" w:cs="宋体"/>
        </w:rPr>
      </w:pPr>
      <w:r>
        <w:rPr>
          <w:rFonts w:hint="eastAsia" w:ascii="宋体" w:hAnsi="宋体" w:cs="宋体"/>
        </w:rPr>
        <w:t>投标人名称（盖单位章）</w:t>
      </w:r>
      <w:r>
        <w:rPr>
          <w:rFonts w:hint="eastAsia" w:ascii="宋体" w:hAnsi="宋体"/>
          <w:szCs w:val="24"/>
        </w:rPr>
        <w:t>：</w:t>
      </w:r>
      <w:r>
        <w:rPr>
          <w:rFonts w:ascii="宋体" w:hAnsi="宋体"/>
          <w:szCs w:val="24"/>
          <w:u w:val="single"/>
        </w:rPr>
        <w:t xml:space="preserve">         </w:t>
      </w:r>
    </w:p>
    <w:p w14:paraId="1ADC0D93">
      <w:pPr>
        <w:widowControl w:val="0"/>
        <w:adjustRightInd w:val="0"/>
        <w:snapToGrid w:val="0"/>
        <w:spacing w:before="50" w:line="360" w:lineRule="auto"/>
        <w:rPr>
          <w:rFonts w:ascii="宋体"/>
          <w:szCs w:val="24"/>
        </w:rPr>
      </w:pPr>
      <w:r>
        <w:rPr>
          <w:rFonts w:hint="eastAsia" w:ascii="宋体" w:hAnsi="宋体"/>
          <w:spacing w:val="-2"/>
          <w:kern w:val="0"/>
          <w:szCs w:val="24"/>
        </w:rPr>
        <w:t>法</w:t>
      </w:r>
      <w:r>
        <w:rPr>
          <w:rFonts w:hint="eastAsia" w:ascii="宋体" w:hAnsi="宋体"/>
          <w:kern w:val="0"/>
          <w:szCs w:val="24"/>
        </w:rPr>
        <w:t>定</w:t>
      </w:r>
      <w:r>
        <w:rPr>
          <w:rFonts w:hint="eastAsia" w:ascii="宋体" w:hAnsi="宋体"/>
          <w:spacing w:val="-2"/>
          <w:kern w:val="0"/>
          <w:szCs w:val="24"/>
        </w:rPr>
        <w:t>代</w:t>
      </w:r>
      <w:r>
        <w:rPr>
          <w:rFonts w:hint="eastAsia" w:ascii="宋体" w:hAnsi="宋体"/>
          <w:kern w:val="0"/>
          <w:szCs w:val="24"/>
        </w:rPr>
        <w:t>表</w:t>
      </w:r>
      <w:r>
        <w:rPr>
          <w:rFonts w:hint="eastAsia" w:ascii="宋体" w:hAnsi="宋体"/>
          <w:spacing w:val="-2"/>
          <w:kern w:val="0"/>
          <w:szCs w:val="24"/>
        </w:rPr>
        <w:t>人</w:t>
      </w:r>
      <w:r>
        <w:rPr>
          <w:rFonts w:hint="eastAsia" w:ascii="宋体" w:hAnsi="宋体"/>
          <w:kern w:val="0"/>
          <w:szCs w:val="24"/>
        </w:rPr>
        <w:t>（</w:t>
      </w:r>
      <w:r>
        <w:rPr>
          <w:rFonts w:hint="eastAsia" w:ascii="宋体" w:hAnsi="宋体"/>
          <w:spacing w:val="-2"/>
          <w:kern w:val="0"/>
          <w:szCs w:val="24"/>
        </w:rPr>
        <w:t>单</w:t>
      </w:r>
      <w:r>
        <w:rPr>
          <w:rFonts w:hint="eastAsia" w:ascii="宋体" w:hAnsi="宋体"/>
          <w:kern w:val="0"/>
          <w:szCs w:val="24"/>
        </w:rPr>
        <w:t>位</w:t>
      </w:r>
      <w:r>
        <w:rPr>
          <w:rFonts w:hint="eastAsia" w:ascii="宋体" w:hAnsi="宋体"/>
          <w:spacing w:val="-2"/>
          <w:kern w:val="0"/>
          <w:szCs w:val="24"/>
        </w:rPr>
        <w:t>负</w:t>
      </w:r>
      <w:r>
        <w:rPr>
          <w:rFonts w:hint="eastAsia" w:ascii="宋体" w:hAnsi="宋体"/>
          <w:kern w:val="0"/>
          <w:szCs w:val="24"/>
        </w:rPr>
        <w:t>责人</w:t>
      </w:r>
      <w:r>
        <w:rPr>
          <w:rFonts w:hint="eastAsia" w:ascii="宋体" w:hAnsi="宋体"/>
          <w:spacing w:val="-2"/>
          <w:kern w:val="0"/>
          <w:szCs w:val="24"/>
        </w:rPr>
        <w:t>）</w:t>
      </w:r>
      <w:r>
        <w:rPr>
          <w:rFonts w:hint="eastAsia" w:ascii="宋体" w:hAnsi="宋体"/>
          <w:szCs w:val="24"/>
        </w:rPr>
        <w:t>或其授权的代理人（签字或印章）：</w:t>
      </w:r>
      <w:r>
        <w:rPr>
          <w:rFonts w:ascii="宋体" w:hAnsi="宋体"/>
          <w:szCs w:val="24"/>
          <w:u w:val="single"/>
        </w:rPr>
        <w:t xml:space="preserve">            </w:t>
      </w:r>
    </w:p>
    <w:p w14:paraId="0BF0967D">
      <w:pPr>
        <w:adjustRightInd w:val="0"/>
        <w:snapToGrid w:val="0"/>
        <w:spacing w:line="360" w:lineRule="auto"/>
        <w:rPr>
          <w:rFonts w:hint="eastAsia" w:ascii="宋体" w:hAnsi="宋体" w:cs="宋体"/>
        </w:rPr>
      </w:pPr>
      <w:r>
        <w:rPr>
          <w:rFonts w:hint="eastAsia" w:ascii="宋体" w:hAnsi="宋体" w:cs="宋体"/>
        </w:rPr>
        <w:t>日期：</w:t>
      </w:r>
      <w:r>
        <w:rPr>
          <w:rFonts w:hint="eastAsia" w:ascii="宋体" w:hAnsi="宋体" w:cs="宋体"/>
          <w:u w:val="single"/>
        </w:rPr>
        <w:t xml:space="preserve">         </w:t>
      </w:r>
      <w:r>
        <w:rPr>
          <w:rFonts w:hint="eastAsia" w:ascii="宋体" w:hAnsi="宋体" w:cs="宋体"/>
        </w:rPr>
        <w:t>年</w:t>
      </w:r>
      <w:r>
        <w:rPr>
          <w:rFonts w:hint="eastAsia" w:ascii="宋体" w:hAnsi="宋体" w:cs="宋体"/>
          <w:u w:val="single"/>
        </w:rPr>
        <w:t xml:space="preserve">     </w:t>
      </w:r>
      <w:r>
        <w:rPr>
          <w:rFonts w:hint="eastAsia" w:ascii="宋体" w:hAnsi="宋体" w:cs="宋体"/>
        </w:rPr>
        <w:t>月</w:t>
      </w:r>
      <w:r>
        <w:rPr>
          <w:rFonts w:hint="eastAsia" w:ascii="宋体" w:hAnsi="宋体" w:cs="宋体"/>
          <w:u w:val="single"/>
        </w:rPr>
        <w:t xml:space="preserve">      </w:t>
      </w:r>
      <w:r>
        <w:rPr>
          <w:rFonts w:hint="eastAsia" w:ascii="宋体" w:hAnsi="宋体" w:cs="宋体"/>
        </w:rPr>
        <w:t>日</w:t>
      </w:r>
    </w:p>
    <w:p w14:paraId="4ACAA697">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D5A54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宋体" w:cs="Times New Roman"/>
      <w:kern w:val="2"/>
      <w:sz w:val="21"/>
      <w:szCs w:val="21"/>
      <w:lang w:val="en-US" w:eastAsia="zh-CN" w:bidi="ar-SA"/>
    </w:rPr>
  </w:style>
  <w:style w:type="paragraph" w:styleId="2">
    <w:name w:val="heading 3"/>
    <w:basedOn w:val="1"/>
    <w:next w:val="1"/>
    <w:qFormat/>
    <w:uiPriority w:val="0"/>
    <w:pPr>
      <w:keepNext/>
      <w:keepLines/>
      <w:widowControl w:val="0"/>
      <w:spacing w:before="260" w:after="260" w:line="416" w:lineRule="auto"/>
      <w:outlineLvl w:val="2"/>
    </w:pPr>
    <w:rPr>
      <w:b/>
      <w:sz w:val="32"/>
      <w:szCs w:val="24"/>
    </w:rPr>
  </w:style>
  <w:style w:type="paragraph" w:styleId="3">
    <w:name w:val="heading 4"/>
    <w:basedOn w:val="1"/>
    <w:next w:val="1"/>
    <w:qFormat/>
    <w:uiPriority w:val="0"/>
    <w:pPr>
      <w:keepNext/>
      <w:keepLines/>
      <w:widowControl w:val="0"/>
      <w:spacing w:before="280" w:after="290" w:line="376" w:lineRule="auto"/>
      <w:outlineLvl w:val="3"/>
    </w:pPr>
    <w:rPr>
      <w:rFonts w:ascii="Arial" w:hAnsi="Arial" w:eastAsia="黑体"/>
      <w:b/>
      <w:sz w:val="28"/>
      <w:szCs w:val="24"/>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Date"/>
    <w:basedOn w:val="1"/>
    <w:next w:val="1"/>
    <w:qFormat/>
    <w:uiPriority w:val="0"/>
    <w:pPr>
      <w:widowControl w:val="0"/>
    </w:pPr>
    <w:rPr>
      <w:sz w:val="24"/>
      <w:szCs w:val="24"/>
    </w:rPr>
  </w:style>
  <w:style w:type="paragraph" w:customStyle="1" w:styleId="7">
    <w:name w:val="正文 A"/>
    <w:autoRedefine/>
    <w:qFormat/>
    <w:uiPriority w:val="99"/>
    <w:pPr>
      <w:widowControl w:val="0"/>
      <w:pBdr>
        <w:top w:val="none" w:color="FFFFFF" w:sz="0" w:space="31"/>
        <w:left w:val="none" w:color="FFFFFF" w:sz="0" w:space="31"/>
        <w:bottom w:val="none" w:color="FFFFFF" w:sz="0" w:space="31"/>
        <w:right w:val="none" w:color="FFFFFF" w:sz="0" w:space="31"/>
      </w:pBdr>
      <w:jc w:val="both"/>
    </w:pPr>
    <w:rPr>
      <w:rFonts w:ascii="Calibri" w:hAnsi="Calibri" w:eastAsia="宋体" w:cs="Calibri"/>
      <w:color w:val="000000"/>
      <w:kern w:val="2"/>
      <w:sz w:val="21"/>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2026-07-31T03:18:05Z</dcterms:created>
  <dc:creator>Administrator</dc:creator>
  <cp:lastModifiedBy>Administrator</cp:lastModifiedBy>
  <dcterms:modified xsi:type="dcterms:W3CDTF">2026-07-31T03:18:17Z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eyJoZGlkIjoiYjg2ZTlkNzYzMWNiYWIzNDcxZjkwYjNhNDJlZDMzYmQiLCJ1c2VySWQiOiIxMTQ2NjExMTA2In0=</vt:lpwstr>
  </property>
  <property fmtid="{D5CDD505-2E9C-101B-9397-08002B2CF9AE}" pid="4" name="ICV">
    <vt:lpwstr>B4BE618CF7B14C769A2CFB07000ADC8B_12</vt:lpwstr>
  </property>
</Properties>
</file>