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55F809">
      <w:pPr>
        <w:jc w:val="center"/>
        <w:rPr>
          <w:rFonts w:hint="eastAsia" w:ascii="Times New Roman" w:hAnsi="Times New Roman" w:eastAsia="宋体" w:cs="Times New Roman"/>
          <w:b/>
          <w:bCs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sz w:val="36"/>
          <w:szCs w:val="36"/>
          <w:highlight w:val="none"/>
          <w:lang w:val="en-US" w:eastAsia="zh-CN"/>
        </w:rPr>
        <w:t>人员配备</w:t>
      </w:r>
    </w:p>
    <w:p w14:paraId="7E84C74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9021D1"/>
    <w:rsid w:val="49406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2026-08-20T05:35:00Z</dcterms:created>
  <dc:creator>Administrator</dc:creator>
  <cp:lastModifiedBy>思思</cp:lastModifiedBy>
  <dcterms:modified xsi:type="dcterms:W3CDTF">2026-08-20T05:38:27Z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eyJoZGlkIjoiYWMyZGQyNjczODIyYTlhYmQ0NTQ2NDkwN2U3OTUxZWIiLCJ1c2VySWQiOiI0MzA2MDA1NjgifQ==</vt:lpwstr>
  </property>
  <property fmtid="{D5CDD505-2E9C-101B-9397-08002B2CF9AE}" pid="4" name="ICV">
    <vt:lpwstr>6205A1E3CB8B4E08B626257C8F6B4819_12</vt:lpwstr>
  </property>
</Properties>
</file>