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27B53">
      <w:pPr>
        <w:jc w:val="center"/>
      </w:pPr>
      <w:r>
        <w:rPr>
          <w:rFonts w:hint="eastAsia" w:ascii="宋体" w:hAnsi="宋体" w:eastAsia="宋体" w:cs="宋体"/>
          <w:color w:val="auto"/>
          <w:szCs w:val="21"/>
        </w:rPr>
        <w:t>培训计划方案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B30EE3"/>
    <w:rsid w:val="1FB3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2026-08-24T04:17:00Z</dcterms:created>
  <dc:creator>刘颖</dc:creator>
  <cp:lastModifiedBy>刘颖</cp:lastModifiedBy>
  <dcterms:modified xsi:type="dcterms:W3CDTF">2026-08-24T04:18:03Z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FF407027529E428D9C966EE42531D629_11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