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6BEC1" w14:textId="08C581EA" w:rsidR="00701A21" w:rsidRDefault="00174F72" w:rsidP="00174F72">
      <w:pPr>
        <w:jc w:val="center"/>
        <w:rPr>
          <w:b/>
          <w:bCs/>
          <w:sz w:val="32"/>
          <w:szCs w:val="32"/>
        </w:rPr>
      </w:pPr>
      <w:r w:rsidRPr="00174F72">
        <w:rPr>
          <w:rFonts w:hint="eastAsia"/>
          <w:b/>
          <w:bCs/>
          <w:sz w:val="32"/>
          <w:szCs w:val="32"/>
        </w:rPr>
        <w:t>投标人无不良</w:t>
      </w:r>
      <w:r w:rsidR="003C7498">
        <w:rPr>
          <w:rFonts w:hint="eastAsia"/>
          <w:b/>
          <w:bCs/>
          <w:sz w:val="32"/>
          <w:szCs w:val="32"/>
        </w:rPr>
        <w:t>信用</w:t>
      </w:r>
      <w:r w:rsidRPr="00174F72">
        <w:rPr>
          <w:rFonts w:hint="eastAsia"/>
          <w:b/>
          <w:bCs/>
          <w:sz w:val="32"/>
          <w:szCs w:val="32"/>
        </w:rPr>
        <w:t>记录</w:t>
      </w:r>
    </w:p>
    <w:p w14:paraId="493BF38D" w14:textId="1BFB5625" w:rsidR="00174F72" w:rsidRDefault="00174F72" w:rsidP="00174F72">
      <w:pPr>
        <w:jc w:val="center"/>
        <w:rPr>
          <w:b/>
          <w:bCs/>
          <w:sz w:val="32"/>
          <w:szCs w:val="32"/>
        </w:rPr>
      </w:pPr>
      <w:bookmarkStart w:id="0" w:name="_GoBack"/>
      <w:bookmarkEnd w:id="0"/>
    </w:p>
    <w:p w14:paraId="7395AB06" w14:textId="0665CF62" w:rsidR="00174F72" w:rsidRPr="00174F72" w:rsidRDefault="00174F72" w:rsidP="00174F72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未被</w:t>
      </w:r>
      <w:r w:rsidRPr="00174F72">
        <w:rPr>
          <w:rFonts w:hint="eastAsia"/>
          <w:b/>
          <w:bCs/>
          <w:sz w:val="24"/>
          <w:szCs w:val="24"/>
        </w:rPr>
        <w:t>列入失信被执行人、重大税收违法案件当事人名单、政府采购严重违法失信行为记录名单的供应商及其他不符合《中华人民共和国政府采购法》第二十二条规定条件的</w:t>
      </w:r>
      <w:r>
        <w:rPr>
          <w:rFonts w:hint="eastAsia"/>
          <w:b/>
          <w:bCs/>
          <w:sz w:val="24"/>
          <w:szCs w:val="24"/>
        </w:rPr>
        <w:t>情形</w:t>
      </w:r>
      <w:r w:rsidRPr="00174F72">
        <w:rPr>
          <w:rFonts w:hint="eastAsia"/>
          <w:b/>
          <w:bCs/>
          <w:sz w:val="24"/>
          <w:szCs w:val="24"/>
        </w:rPr>
        <w:t>。</w:t>
      </w:r>
    </w:p>
    <w:p w14:paraId="568EB0C7" w14:textId="0AD18A78" w:rsidR="00174F72" w:rsidRPr="00174F72" w:rsidRDefault="00174F72" w:rsidP="00174F72">
      <w:pPr>
        <w:jc w:val="left"/>
        <w:rPr>
          <w:b/>
          <w:bCs/>
          <w:sz w:val="24"/>
          <w:szCs w:val="24"/>
        </w:rPr>
      </w:pPr>
      <w:r w:rsidRPr="00174F72">
        <w:rPr>
          <w:rFonts w:hint="eastAsia"/>
          <w:b/>
          <w:bCs/>
          <w:sz w:val="24"/>
          <w:szCs w:val="24"/>
        </w:rPr>
        <w:t>信用信息查询的查询渠道：“信用中国”网站（</w:t>
      </w:r>
      <w:r w:rsidRPr="00174F72">
        <w:rPr>
          <w:b/>
          <w:bCs/>
          <w:sz w:val="24"/>
          <w:szCs w:val="24"/>
        </w:rPr>
        <w:t>www.creditchina.gov.cn）、中国政府采购网（</w:t>
      </w:r>
      <w:hyperlink r:id="rId7" w:history="1">
        <w:r w:rsidRPr="00174F72">
          <w:rPr>
            <w:rStyle w:val="a8"/>
            <w:b/>
            <w:bCs/>
            <w:sz w:val="24"/>
            <w:szCs w:val="24"/>
          </w:rPr>
          <w:t>www.ccgp.gov.cn</w:t>
        </w:r>
      </w:hyperlink>
      <w:r w:rsidRPr="00174F72">
        <w:rPr>
          <w:b/>
          <w:bCs/>
          <w:sz w:val="24"/>
          <w:szCs w:val="24"/>
        </w:rPr>
        <w:t>）。</w:t>
      </w:r>
    </w:p>
    <w:p w14:paraId="5C0696B5" w14:textId="77777777" w:rsidR="00174F72" w:rsidRPr="00174F72" w:rsidRDefault="00174F72" w:rsidP="00174F72">
      <w:pPr>
        <w:jc w:val="left"/>
        <w:rPr>
          <w:rFonts w:hint="eastAsia"/>
          <w:b/>
          <w:bCs/>
          <w:sz w:val="24"/>
          <w:szCs w:val="24"/>
        </w:rPr>
      </w:pPr>
    </w:p>
    <w:p w14:paraId="54C5FC41" w14:textId="4A6B24A7" w:rsidR="00174F72" w:rsidRDefault="00174F72" w:rsidP="00174F72">
      <w:pPr>
        <w:jc w:val="center"/>
        <w:rPr>
          <w:b/>
          <w:bCs/>
          <w:sz w:val="32"/>
          <w:szCs w:val="32"/>
        </w:rPr>
      </w:pPr>
    </w:p>
    <w:p w14:paraId="0B69E8BF" w14:textId="77777777" w:rsidR="00174F72" w:rsidRPr="00174F72" w:rsidRDefault="00174F72" w:rsidP="00174F72">
      <w:pPr>
        <w:jc w:val="center"/>
        <w:rPr>
          <w:rFonts w:hint="eastAsia"/>
        </w:rPr>
      </w:pPr>
    </w:p>
    <w:sectPr w:rsidR="00174F72" w:rsidRPr="00174F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C335F" w14:textId="77777777" w:rsidR="00772285" w:rsidRDefault="00772285" w:rsidP="005E04E2">
      <w:r>
        <w:separator/>
      </w:r>
    </w:p>
  </w:endnote>
  <w:endnote w:type="continuationSeparator" w:id="0">
    <w:p w14:paraId="7656C525" w14:textId="77777777" w:rsidR="00772285" w:rsidRDefault="00772285" w:rsidP="005E0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80B28" w14:textId="77777777" w:rsidR="00772285" w:rsidRDefault="00772285" w:rsidP="005E04E2">
      <w:r>
        <w:separator/>
      </w:r>
    </w:p>
  </w:footnote>
  <w:footnote w:type="continuationSeparator" w:id="0">
    <w:p w14:paraId="612DCF1D" w14:textId="77777777" w:rsidR="00772285" w:rsidRDefault="00772285" w:rsidP="005E0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8350D4"/>
    <w:multiLevelType w:val="hybridMultilevel"/>
    <w:tmpl w:val="99FAAD42"/>
    <w:lvl w:ilvl="0" w:tplc="9634B20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A21"/>
    <w:rsid w:val="00174F72"/>
    <w:rsid w:val="003C7498"/>
    <w:rsid w:val="005E04E2"/>
    <w:rsid w:val="00701A21"/>
    <w:rsid w:val="00772285"/>
    <w:rsid w:val="0080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97C224"/>
  <w15:chartTrackingRefBased/>
  <w15:docId w15:val="{A0CAE204-CBF9-465B-AA7A-377B1D729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04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0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04E2"/>
    <w:rPr>
      <w:sz w:val="18"/>
      <w:szCs w:val="18"/>
    </w:rPr>
  </w:style>
  <w:style w:type="paragraph" w:styleId="a7">
    <w:name w:val="List Paragraph"/>
    <w:basedOn w:val="a"/>
    <w:uiPriority w:val="34"/>
    <w:qFormat/>
    <w:rsid w:val="00174F72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174F72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174F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cgp.gov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2026-06-11T11:53:00Z</dcterms:created>
  <dcterms:modified xsi:type="dcterms:W3CDTF">2026-07-08T08:50:00Z</dcterms:modified>
</cp:coreProperties>
</file>